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D6E" w:rsidRDefault="000A1D6E" w:rsidP="000A1D6E">
      <w:pPr>
        <w:widowControl/>
        <w:jc w:val="left"/>
        <w:rPr>
          <w:rFonts w:ascii="黑体" w:eastAsia="黑体" w:hAnsi="黑体" w:cs="仿宋"/>
          <w:color w:val="000000" w:themeColor="text1"/>
          <w:kern w:val="0"/>
          <w:sz w:val="30"/>
          <w:szCs w:val="30"/>
        </w:rPr>
      </w:pPr>
      <w:r w:rsidRPr="00691CC8">
        <w:rPr>
          <w:rFonts w:ascii="黑体" w:eastAsia="黑体" w:hAnsi="黑体" w:cs="仿宋" w:hint="eastAsia"/>
          <w:color w:val="000000" w:themeColor="text1"/>
          <w:kern w:val="0"/>
          <w:sz w:val="30"/>
          <w:szCs w:val="30"/>
        </w:rPr>
        <w:t>附</w:t>
      </w:r>
      <w:r>
        <w:rPr>
          <w:rFonts w:ascii="黑体" w:eastAsia="黑体" w:hAnsi="黑体" w:cs="仿宋" w:hint="eastAsia"/>
          <w:color w:val="000000" w:themeColor="text1"/>
          <w:kern w:val="0"/>
          <w:sz w:val="30"/>
          <w:szCs w:val="30"/>
        </w:rPr>
        <w:t>件</w:t>
      </w:r>
    </w:p>
    <w:p w:rsidR="000A1D6E" w:rsidRPr="00286724" w:rsidRDefault="000A1D6E" w:rsidP="000A1D6E">
      <w:pPr>
        <w:widowControl/>
        <w:jc w:val="left"/>
        <w:rPr>
          <w:rFonts w:ascii="黑体" w:eastAsia="黑体" w:hAnsi="黑体" w:cs="仿宋"/>
          <w:color w:val="000000" w:themeColor="text1"/>
          <w:kern w:val="0"/>
          <w:sz w:val="30"/>
          <w:szCs w:val="30"/>
        </w:rPr>
      </w:pPr>
    </w:p>
    <w:p w:rsidR="000A1D6E" w:rsidRPr="005415FB" w:rsidRDefault="000A1D6E" w:rsidP="000A1D6E">
      <w:pPr>
        <w:jc w:val="center"/>
        <w:textAlignment w:val="center"/>
        <w:rPr>
          <w:rFonts w:ascii="方正小标宋_GBK" w:eastAsia="方正小标宋_GBK" w:hAnsi="黑体" w:cs="仿宋"/>
          <w:color w:val="000000" w:themeColor="text1"/>
          <w:kern w:val="0"/>
          <w:sz w:val="40"/>
          <w:szCs w:val="40"/>
        </w:rPr>
      </w:pPr>
      <w:r w:rsidRPr="005415FB">
        <w:rPr>
          <w:rFonts w:ascii="方正小标宋_GBK" w:eastAsia="方正小标宋_GBK" w:hAnsi="黑体" w:cs="仿宋" w:hint="eastAsia"/>
          <w:color w:val="000000" w:themeColor="text1"/>
          <w:kern w:val="0"/>
          <w:sz w:val="40"/>
          <w:szCs w:val="40"/>
        </w:rPr>
        <w:t>四川省智慧教育学校遴选指标（试行）</w:t>
      </w:r>
    </w:p>
    <w:p w:rsidR="000A1D6E" w:rsidRPr="00691CC8" w:rsidRDefault="000A1D6E" w:rsidP="000A1D6E">
      <w:pPr>
        <w:widowControl/>
        <w:jc w:val="left"/>
        <w:rPr>
          <w:rFonts w:ascii="宋体" w:hAnsi="宋体" w:cs="仿宋"/>
          <w:b/>
          <w:color w:val="000000" w:themeColor="text1"/>
          <w:kern w:val="0"/>
          <w:sz w:val="24"/>
        </w:rPr>
      </w:pPr>
    </w:p>
    <w:tbl>
      <w:tblPr>
        <w:tblW w:w="9802"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1153"/>
        <w:gridCol w:w="1680"/>
        <w:gridCol w:w="5170"/>
        <w:gridCol w:w="799"/>
      </w:tblGrid>
      <w:tr w:rsidR="000A1D6E" w:rsidRPr="00691CC8" w:rsidTr="00E15985">
        <w:trPr>
          <w:trHeight w:val="90"/>
        </w:trPr>
        <w:tc>
          <w:tcPr>
            <w:tcW w:w="1000" w:type="dxa"/>
            <w:vAlign w:val="center"/>
          </w:tcPr>
          <w:p w:rsidR="000A1D6E" w:rsidRPr="00691CC8" w:rsidRDefault="000A1D6E" w:rsidP="00E15985">
            <w:pPr>
              <w:jc w:val="center"/>
              <w:textAlignment w:val="center"/>
              <w:rPr>
                <w:rFonts w:ascii="宋体" w:hAnsi="宋体" w:cs="黑体"/>
                <w:b/>
                <w:color w:val="000000" w:themeColor="text1"/>
                <w:sz w:val="24"/>
              </w:rPr>
            </w:pPr>
            <w:r w:rsidRPr="00691CC8">
              <w:rPr>
                <w:rFonts w:ascii="宋体" w:hAnsi="宋体" w:cs="黑体" w:hint="eastAsia"/>
                <w:b/>
                <w:color w:val="000000" w:themeColor="text1"/>
                <w:sz w:val="24"/>
              </w:rPr>
              <w:t>A</w:t>
            </w:r>
            <w:r w:rsidRPr="00691CC8">
              <w:rPr>
                <w:rFonts w:ascii="宋体" w:hAnsi="宋体" w:cs="黑体" w:hint="eastAsia"/>
                <w:b/>
                <w:color w:val="000000" w:themeColor="text1"/>
                <w:sz w:val="24"/>
              </w:rPr>
              <w:t>级</w:t>
            </w:r>
          </w:p>
          <w:p w:rsidR="000A1D6E" w:rsidRPr="00691CC8" w:rsidRDefault="000A1D6E" w:rsidP="00E15985">
            <w:pPr>
              <w:jc w:val="center"/>
              <w:textAlignment w:val="center"/>
              <w:rPr>
                <w:rFonts w:ascii="宋体" w:hAnsi="宋体" w:cs="黑体"/>
                <w:b/>
                <w:color w:val="000000" w:themeColor="text1"/>
                <w:sz w:val="24"/>
              </w:rPr>
            </w:pPr>
            <w:r w:rsidRPr="00691CC8">
              <w:rPr>
                <w:rFonts w:ascii="宋体" w:hAnsi="宋体" w:cs="黑体" w:hint="eastAsia"/>
                <w:b/>
                <w:color w:val="000000" w:themeColor="text1"/>
                <w:sz w:val="24"/>
              </w:rPr>
              <w:t>指标</w:t>
            </w:r>
          </w:p>
        </w:tc>
        <w:tc>
          <w:tcPr>
            <w:tcW w:w="1153" w:type="dxa"/>
            <w:vAlign w:val="center"/>
          </w:tcPr>
          <w:p w:rsidR="000A1D6E" w:rsidRPr="00691CC8" w:rsidRDefault="000A1D6E" w:rsidP="00E15985">
            <w:pPr>
              <w:jc w:val="center"/>
              <w:textAlignment w:val="center"/>
              <w:rPr>
                <w:rFonts w:ascii="宋体" w:hAnsi="宋体" w:cs="黑体"/>
                <w:b/>
                <w:color w:val="000000" w:themeColor="text1"/>
                <w:sz w:val="24"/>
              </w:rPr>
            </w:pPr>
            <w:r w:rsidRPr="00691CC8">
              <w:rPr>
                <w:rFonts w:ascii="宋体" w:hAnsi="宋体" w:cs="黑体" w:hint="eastAsia"/>
                <w:b/>
                <w:color w:val="000000" w:themeColor="text1"/>
                <w:sz w:val="24"/>
              </w:rPr>
              <w:t>B</w:t>
            </w:r>
            <w:r w:rsidRPr="00691CC8">
              <w:rPr>
                <w:rFonts w:ascii="宋体" w:hAnsi="宋体" w:cs="黑体" w:hint="eastAsia"/>
                <w:b/>
                <w:color w:val="000000" w:themeColor="text1"/>
                <w:sz w:val="24"/>
              </w:rPr>
              <w:t>级</w:t>
            </w:r>
          </w:p>
          <w:p w:rsidR="000A1D6E" w:rsidRPr="00691CC8" w:rsidRDefault="000A1D6E" w:rsidP="00E15985">
            <w:pPr>
              <w:jc w:val="center"/>
              <w:textAlignment w:val="center"/>
              <w:rPr>
                <w:rFonts w:ascii="宋体" w:hAnsi="宋体" w:cs="黑体"/>
                <w:b/>
                <w:color w:val="000000" w:themeColor="text1"/>
                <w:sz w:val="24"/>
              </w:rPr>
            </w:pPr>
            <w:r w:rsidRPr="00691CC8">
              <w:rPr>
                <w:rFonts w:ascii="宋体" w:hAnsi="宋体" w:cs="黑体" w:hint="eastAsia"/>
                <w:b/>
                <w:color w:val="000000" w:themeColor="text1"/>
                <w:sz w:val="24"/>
              </w:rPr>
              <w:t>指标</w:t>
            </w:r>
          </w:p>
        </w:tc>
        <w:tc>
          <w:tcPr>
            <w:tcW w:w="1680" w:type="dxa"/>
          </w:tcPr>
          <w:p w:rsidR="000A1D6E" w:rsidRPr="00691CC8" w:rsidRDefault="000A1D6E" w:rsidP="00E15985">
            <w:pPr>
              <w:jc w:val="center"/>
              <w:textAlignment w:val="center"/>
              <w:rPr>
                <w:rFonts w:ascii="宋体" w:hAnsi="宋体" w:cs="黑体"/>
                <w:b/>
                <w:color w:val="000000" w:themeColor="text1"/>
                <w:sz w:val="24"/>
              </w:rPr>
            </w:pPr>
            <w:r w:rsidRPr="00691CC8">
              <w:rPr>
                <w:rFonts w:ascii="宋体" w:hAnsi="宋体" w:cs="黑体" w:hint="eastAsia"/>
                <w:b/>
                <w:color w:val="000000" w:themeColor="text1"/>
                <w:sz w:val="24"/>
              </w:rPr>
              <w:t>B</w:t>
            </w:r>
            <w:r w:rsidRPr="00691CC8">
              <w:rPr>
                <w:rFonts w:ascii="宋体" w:hAnsi="宋体" w:cs="黑体" w:hint="eastAsia"/>
                <w:b/>
                <w:color w:val="000000" w:themeColor="text1"/>
                <w:sz w:val="24"/>
              </w:rPr>
              <w:t>级指标</w:t>
            </w:r>
          </w:p>
          <w:p w:rsidR="000A1D6E" w:rsidRPr="00691CC8" w:rsidRDefault="000A1D6E" w:rsidP="00E15985">
            <w:pPr>
              <w:jc w:val="center"/>
              <w:textAlignment w:val="center"/>
              <w:rPr>
                <w:rFonts w:ascii="宋体" w:hAnsi="宋体" w:cs="黑体"/>
                <w:b/>
                <w:color w:val="000000" w:themeColor="text1"/>
                <w:sz w:val="24"/>
              </w:rPr>
            </w:pPr>
            <w:r w:rsidRPr="00691CC8">
              <w:rPr>
                <w:rFonts w:ascii="宋体" w:hAnsi="宋体" w:cs="黑体" w:hint="eastAsia"/>
                <w:b/>
                <w:color w:val="000000" w:themeColor="text1"/>
                <w:sz w:val="24"/>
              </w:rPr>
              <w:t>描述</w:t>
            </w:r>
          </w:p>
        </w:tc>
        <w:tc>
          <w:tcPr>
            <w:tcW w:w="5170" w:type="dxa"/>
            <w:vAlign w:val="center"/>
          </w:tcPr>
          <w:p w:rsidR="000A1D6E" w:rsidRPr="00691CC8" w:rsidRDefault="000A1D6E" w:rsidP="00E15985">
            <w:pPr>
              <w:jc w:val="center"/>
              <w:textAlignment w:val="center"/>
              <w:rPr>
                <w:rFonts w:ascii="宋体" w:hAnsi="宋体" w:cs="黑体"/>
                <w:b/>
                <w:color w:val="000000" w:themeColor="text1"/>
                <w:sz w:val="24"/>
              </w:rPr>
            </w:pPr>
            <w:r w:rsidRPr="00691CC8">
              <w:rPr>
                <w:rFonts w:ascii="宋体" w:hAnsi="宋体" w:cs="黑体" w:hint="eastAsia"/>
                <w:b/>
                <w:color w:val="000000" w:themeColor="text1"/>
                <w:sz w:val="24"/>
              </w:rPr>
              <w:t>B</w:t>
            </w:r>
            <w:proofErr w:type="gramStart"/>
            <w:r w:rsidRPr="00691CC8">
              <w:rPr>
                <w:rFonts w:ascii="宋体" w:hAnsi="宋体" w:cs="黑体" w:hint="eastAsia"/>
                <w:b/>
                <w:color w:val="000000" w:themeColor="text1"/>
                <w:sz w:val="24"/>
              </w:rPr>
              <w:t>级指标</w:t>
            </w:r>
            <w:proofErr w:type="gramEnd"/>
            <w:r w:rsidRPr="00691CC8">
              <w:rPr>
                <w:rFonts w:ascii="宋体" w:hAnsi="宋体" w:cs="黑体" w:hint="eastAsia"/>
                <w:b/>
                <w:color w:val="000000" w:themeColor="text1"/>
                <w:sz w:val="24"/>
              </w:rPr>
              <w:t>评测点</w:t>
            </w:r>
          </w:p>
        </w:tc>
        <w:tc>
          <w:tcPr>
            <w:tcW w:w="799" w:type="dxa"/>
            <w:vAlign w:val="center"/>
          </w:tcPr>
          <w:p w:rsidR="000A1D6E" w:rsidRPr="00691CC8" w:rsidRDefault="000A1D6E" w:rsidP="00E15985">
            <w:pPr>
              <w:jc w:val="center"/>
              <w:textAlignment w:val="center"/>
              <w:rPr>
                <w:rFonts w:ascii="宋体" w:hAnsi="宋体" w:cs="黑体"/>
                <w:b/>
                <w:color w:val="000000" w:themeColor="text1"/>
                <w:sz w:val="24"/>
              </w:rPr>
            </w:pPr>
            <w:r w:rsidRPr="00691CC8">
              <w:rPr>
                <w:rFonts w:ascii="宋体" w:hAnsi="宋体" w:cs="黑体" w:hint="eastAsia"/>
                <w:b/>
                <w:color w:val="000000" w:themeColor="text1"/>
                <w:sz w:val="24"/>
              </w:rPr>
              <w:t>得分</w:t>
            </w:r>
          </w:p>
        </w:tc>
      </w:tr>
      <w:tr w:rsidR="000A1D6E" w:rsidRPr="00691CC8" w:rsidTr="00E15985">
        <w:trPr>
          <w:trHeight w:val="90"/>
        </w:trPr>
        <w:tc>
          <w:tcPr>
            <w:tcW w:w="1000" w:type="dxa"/>
            <w:vMerge w:val="restart"/>
            <w:vAlign w:val="center"/>
          </w:tcPr>
          <w:p w:rsidR="000A1D6E" w:rsidRPr="00691CC8" w:rsidRDefault="000A1D6E" w:rsidP="00E15985">
            <w:pPr>
              <w:jc w:val="center"/>
              <w:textAlignment w:val="center"/>
              <w:rPr>
                <w:rFonts w:ascii="宋体" w:hAnsi="宋体" w:cs="仿宋"/>
                <w:color w:val="000000" w:themeColor="text1"/>
                <w:sz w:val="24"/>
              </w:rPr>
            </w:pPr>
            <w:r w:rsidRPr="00691CC8">
              <w:rPr>
                <w:rFonts w:ascii="宋体" w:hAnsi="宋体" w:cs="黑体" w:hint="eastAsia"/>
                <w:color w:val="000000" w:themeColor="text1"/>
                <w:sz w:val="24"/>
              </w:rPr>
              <w:t>A1</w:t>
            </w:r>
            <w:r w:rsidRPr="00691CC8">
              <w:rPr>
                <w:rFonts w:ascii="宋体" w:hAnsi="宋体" w:cs="仿宋" w:hint="eastAsia"/>
                <w:color w:val="000000" w:themeColor="text1"/>
                <w:sz w:val="24"/>
              </w:rPr>
              <w:t>组织管理与保障机制</w:t>
            </w:r>
          </w:p>
          <w:p w:rsidR="000A1D6E" w:rsidRPr="00691CC8" w:rsidRDefault="000A1D6E" w:rsidP="00E15985">
            <w:pPr>
              <w:jc w:val="center"/>
              <w:textAlignment w:val="center"/>
              <w:rPr>
                <w:rFonts w:ascii="宋体" w:hAnsi="宋体" w:cs="黑体"/>
                <w:color w:val="000000" w:themeColor="text1"/>
                <w:sz w:val="24"/>
              </w:rPr>
            </w:pPr>
            <w:r w:rsidRPr="00691CC8">
              <w:rPr>
                <w:rFonts w:ascii="宋体" w:hAnsi="宋体" w:cs="黑体" w:hint="eastAsia"/>
                <w:color w:val="000000" w:themeColor="text1"/>
                <w:sz w:val="24"/>
              </w:rPr>
              <w:t>10</w:t>
            </w:r>
            <w:r w:rsidRPr="00691CC8">
              <w:rPr>
                <w:rFonts w:ascii="宋体" w:hAnsi="宋体" w:cs="黑体" w:hint="eastAsia"/>
                <w:color w:val="000000" w:themeColor="text1"/>
                <w:sz w:val="24"/>
              </w:rPr>
              <w:t>分</w:t>
            </w:r>
          </w:p>
        </w:tc>
        <w:tc>
          <w:tcPr>
            <w:tcW w:w="1153" w:type="dxa"/>
            <w:vAlign w:val="center"/>
          </w:tcPr>
          <w:p w:rsidR="000A1D6E" w:rsidRPr="00691CC8" w:rsidRDefault="000A1D6E" w:rsidP="00E15985">
            <w:pPr>
              <w:jc w:val="center"/>
              <w:textAlignment w:val="center"/>
              <w:rPr>
                <w:rFonts w:ascii="宋体" w:hAnsi="宋体" w:cs="仿宋"/>
                <w:color w:val="000000" w:themeColor="text1"/>
                <w:sz w:val="24"/>
              </w:rPr>
            </w:pPr>
            <w:r w:rsidRPr="00691CC8">
              <w:rPr>
                <w:rFonts w:ascii="宋体" w:hAnsi="宋体" w:cs="仿宋" w:hint="eastAsia"/>
                <w:color w:val="000000" w:themeColor="text1"/>
                <w:sz w:val="24"/>
              </w:rPr>
              <w:t>B1</w:t>
            </w:r>
            <w:r w:rsidRPr="00691CC8">
              <w:rPr>
                <w:rFonts w:ascii="宋体" w:hAnsi="宋体" w:cs="仿宋" w:hint="eastAsia"/>
                <w:color w:val="000000" w:themeColor="text1"/>
                <w:sz w:val="24"/>
              </w:rPr>
              <w:t>组织管理</w:t>
            </w:r>
          </w:p>
          <w:p w:rsidR="000A1D6E" w:rsidRPr="00691CC8" w:rsidRDefault="000A1D6E" w:rsidP="00E15985">
            <w:pPr>
              <w:jc w:val="center"/>
              <w:textAlignment w:val="center"/>
              <w:rPr>
                <w:rFonts w:ascii="宋体" w:hAnsi="宋体" w:cs="仿宋"/>
                <w:color w:val="000000" w:themeColor="text1"/>
                <w:sz w:val="24"/>
              </w:rPr>
            </w:pPr>
            <w:r w:rsidRPr="00691CC8">
              <w:rPr>
                <w:rFonts w:ascii="宋体" w:hAnsi="宋体" w:hint="eastAsia"/>
                <w:color w:val="000000" w:themeColor="text1"/>
                <w:sz w:val="24"/>
              </w:rPr>
              <w:t>（</w:t>
            </w:r>
            <w:r w:rsidRPr="00691CC8">
              <w:rPr>
                <w:rFonts w:ascii="宋体" w:hAnsi="宋体" w:hint="eastAsia"/>
                <w:color w:val="000000" w:themeColor="text1"/>
                <w:sz w:val="24"/>
              </w:rPr>
              <w:t>5</w:t>
            </w:r>
            <w:r w:rsidRPr="00691CC8">
              <w:rPr>
                <w:rFonts w:ascii="宋体" w:hAnsi="宋体" w:hint="eastAsia"/>
                <w:color w:val="000000" w:themeColor="text1"/>
                <w:sz w:val="24"/>
              </w:rPr>
              <w:t>分）</w:t>
            </w:r>
          </w:p>
        </w:tc>
        <w:tc>
          <w:tcPr>
            <w:tcW w:w="1680" w:type="dxa"/>
            <w:vAlign w:val="center"/>
          </w:tcPr>
          <w:p w:rsidR="000A1D6E" w:rsidRPr="00691CC8"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建立智慧教育学校创建工作领导小组和相应的组织管理体系</w:t>
            </w:r>
            <w:r w:rsidRPr="00691CC8">
              <w:rPr>
                <w:rFonts w:ascii="宋体" w:hAnsi="宋体" w:hint="eastAsia"/>
                <w:color w:val="000000" w:themeColor="text1"/>
                <w:sz w:val="24"/>
              </w:rPr>
              <w:t>（</w:t>
            </w:r>
            <w:r w:rsidRPr="00691CC8">
              <w:rPr>
                <w:rFonts w:ascii="宋体" w:hAnsi="宋体" w:hint="eastAsia"/>
                <w:color w:val="000000" w:themeColor="text1"/>
                <w:sz w:val="24"/>
              </w:rPr>
              <w:t>5</w:t>
            </w:r>
            <w:r w:rsidRPr="00691CC8">
              <w:rPr>
                <w:rFonts w:ascii="宋体" w:hAnsi="宋体" w:hint="eastAsia"/>
                <w:color w:val="000000" w:themeColor="text1"/>
                <w:sz w:val="24"/>
              </w:rPr>
              <w:t>分）</w:t>
            </w:r>
          </w:p>
        </w:tc>
        <w:tc>
          <w:tcPr>
            <w:tcW w:w="5170" w:type="dxa"/>
            <w:vAlign w:val="center"/>
          </w:tcPr>
          <w:p w:rsidR="000A1D6E" w:rsidRPr="00691CC8"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1.</w:t>
            </w:r>
            <w:r w:rsidRPr="00691CC8">
              <w:rPr>
                <w:rFonts w:ascii="宋体" w:hAnsi="宋体" w:cs="仿宋" w:hint="eastAsia"/>
                <w:color w:val="000000" w:themeColor="text1"/>
                <w:sz w:val="24"/>
              </w:rPr>
              <w:t>校长主抓智慧教育学校创建工作，且有分管校长；</w:t>
            </w: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p w:rsidR="000A1D6E" w:rsidRPr="00691CC8"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2.</w:t>
            </w:r>
            <w:r w:rsidRPr="00691CC8">
              <w:rPr>
                <w:rFonts w:ascii="宋体" w:hAnsi="宋体" w:cs="仿宋" w:hint="eastAsia"/>
                <w:color w:val="000000" w:themeColor="text1"/>
                <w:sz w:val="24"/>
              </w:rPr>
              <w:t>有明确的智慧教育学校创建管理部门；</w:t>
            </w:r>
            <w:r w:rsidRPr="00691CC8">
              <w:rPr>
                <w:rFonts w:ascii="宋体" w:hAnsi="宋体" w:hint="eastAsia"/>
                <w:color w:val="000000" w:themeColor="text1"/>
                <w:sz w:val="24"/>
              </w:rPr>
              <w:t>（</w:t>
            </w:r>
            <w:r>
              <w:rPr>
                <w:rFonts w:ascii="宋体" w:hAnsi="宋体" w:hint="eastAsia"/>
                <w:color w:val="000000" w:themeColor="text1"/>
                <w:sz w:val="24"/>
              </w:rPr>
              <w:t>1</w:t>
            </w:r>
            <w:r w:rsidRPr="00691CC8">
              <w:rPr>
                <w:rFonts w:ascii="宋体" w:hAnsi="宋体" w:hint="eastAsia"/>
                <w:color w:val="000000" w:themeColor="text1"/>
                <w:sz w:val="24"/>
              </w:rPr>
              <w:t>分）</w:t>
            </w:r>
          </w:p>
          <w:p w:rsidR="000A1D6E" w:rsidRPr="00691CC8"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3.</w:t>
            </w:r>
            <w:r w:rsidRPr="00691CC8">
              <w:rPr>
                <w:rFonts w:ascii="宋体" w:hAnsi="宋体" w:cs="仿宋" w:hint="eastAsia"/>
                <w:color w:val="000000" w:themeColor="text1"/>
                <w:sz w:val="24"/>
              </w:rPr>
              <w:t>智慧教育学校创建方案切实可行，将融合创新发展作为核心目标，并形成了创建工作完整过程档案。</w:t>
            </w: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仿宋"/>
                <w:color w:val="000000" w:themeColor="text1"/>
                <w:sz w:val="24"/>
              </w:rPr>
            </w:pPr>
          </w:p>
        </w:tc>
      </w:tr>
      <w:tr w:rsidR="000A1D6E" w:rsidRPr="00691CC8" w:rsidTr="00E15985">
        <w:trPr>
          <w:trHeight w:val="90"/>
        </w:trPr>
        <w:tc>
          <w:tcPr>
            <w:tcW w:w="1000" w:type="dxa"/>
            <w:vMerge/>
            <w:vAlign w:val="center"/>
          </w:tcPr>
          <w:p w:rsidR="000A1D6E" w:rsidRPr="00691CC8" w:rsidRDefault="000A1D6E" w:rsidP="00E15985">
            <w:pPr>
              <w:jc w:val="center"/>
              <w:textAlignment w:val="center"/>
              <w:rPr>
                <w:rFonts w:ascii="宋体" w:hAnsi="宋体" w:cs="黑体"/>
                <w:color w:val="000000" w:themeColor="text1"/>
                <w:sz w:val="24"/>
              </w:rPr>
            </w:pPr>
          </w:p>
        </w:tc>
        <w:tc>
          <w:tcPr>
            <w:tcW w:w="1153" w:type="dxa"/>
            <w:vAlign w:val="center"/>
          </w:tcPr>
          <w:p w:rsidR="000A1D6E" w:rsidRPr="00691CC8" w:rsidRDefault="000A1D6E" w:rsidP="00E15985">
            <w:pPr>
              <w:jc w:val="center"/>
              <w:textAlignment w:val="center"/>
              <w:rPr>
                <w:rFonts w:ascii="宋体" w:hAnsi="宋体" w:cs="黑体"/>
                <w:color w:val="000000" w:themeColor="text1"/>
                <w:sz w:val="24"/>
              </w:rPr>
            </w:pPr>
            <w:r w:rsidRPr="00691CC8">
              <w:rPr>
                <w:rFonts w:ascii="宋体" w:hAnsi="宋体" w:cs="黑体" w:hint="eastAsia"/>
                <w:color w:val="000000" w:themeColor="text1"/>
                <w:sz w:val="24"/>
              </w:rPr>
              <w:t>B</w:t>
            </w:r>
            <w:r w:rsidRPr="00691CC8">
              <w:rPr>
                <w:rFonts w:ascii="宋体" w:hAnsi="宋体" w:cs="黑体"/>
                <w:color w:val="000000" w:themeColor="text1"/>
                <w:sz w:val="24"/>
              </w:rPr>
              <w:t>2</w:t>
            </w:r>
            <w:r w:rsidRPr="00691CC8">
              <w:rPr>
                <w:rFonts w:ascii="宋体" w:hAnsi="宋体" w:cs="黑体" w:hint="eastAsia"/>
                <w:color w:val="000000" w:themeColor="text1"/>
                <w:sz w:val="24"/>
              </w:rPr>
              <w:t>保障机制</w:t>
            </w:r>
          </w:p>
          <w:p w:rsidR="000A1D6E" w:rsidRPr="00691CC8" w:rsidRDefault="000A1D6E" w:rsidP="00E15985">
            <w:pPr>
              <w:jc w:val="center"/>
              <w:textAlignment w:val="center"/>
              <w:rPr>
                <w:rFonts w:ascii="宋体" w:hAnsi="宋体" w:cs="黑体"/>
                <w:color w:val="000000" w:themeColor="text1"/>
                <w:sz w:val="24"/>
              </w:rPr>
            </w:pPr>
            <w:r w:rsidRPr="00691CC8">
              <w:rPr>
                <w:rFonts w:ascii="宋体" w:hAnsi="宋体" w:hint="eastAsia"/>
                <w:color w:val="000000" w:themeColor="text1"/>
                <w:sz w:val="24"/>
              </w:rPr>
              <w:t>（</w:t>
            </w:r>
            <w:r w:rsidRPr="00691CC8">
              <w:rPr>
                <w:rFonts w:ascii="宋体" w:hAnsi="宋体" w:hint="eastAsia"/>
                <w:color w:val="000000" w:themeColor="text1"/>
                <w:sz w:val="24"/>
              </w:rPr>
              <w:t>5</w:t>
            </w:r>
            <w:r w:rsidRPr="00691CC8">
              <w:rPr>
                <w:rFonts w:ascii="宋体" w:hAnsi="宋体" w:hint="eastAsia"/>
                <w:color w:val="000000" w:themeColor="text1"/>
                <w:sz w:val="24"/>
              </w:rPr>
              <w:t>分）</w:t>
            </w:r>
          </w:p>
        </w:tc>
        <w:tc>
          <w:tcPr>
            <w:tcW w:w="1680" w:type="dxa"/>
            <w:vAlign w:val="center"/>
          </w:tcPr>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制定了推进智慧教育学校创建的政策和文件</w:t>
            </w:r>
            <w:r w:rsidRPr="00691CC8">
              <w:rPr>
                <w:rFonts w:ascii="宋体" w:hAnsi="宋体" w:hint="eastAsia"/>
                <w:color w:val="000000" w:themeColor="text1"/>
                <w:sz w:val="24"/>
              </w:rPr>
              <w:t>（</w:t>
            </w:r>
            <w:r w:rsidRPr="00691CC8">
              <w:rPr>
                <w:rFonts w:ascii="宋体" w:hAnsi="宋体" w:hint="eastAsia"/>
                <w:color w:val="000000" w:themeColor="text1"/>
                <w:sz w:val="24"/>
              </w:rPr>
              <w:t>5</w:t>
            </w:r>
            <w:r w:rsidRPr="00691CC8">
              <w:rPr>
                <w:rFonts w:ascii="宋体" w:hAnsi="宋体" w:hint="eastAsia"/>
                <w:color w:val="000000" w:themeColor="text1"/>
                <w:sz w:val="24"/>
              </w:rPr>
              <w:t>分）</w:t>
            </w:r>
          </w:p>
        </w:tc>
        <w:tc>
          <w:tcPr>
            <w:tcW w:w="5170" w:type="dxa"/>
            <w:vAlign w:val="center"/>
          </w:tcPr>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1.</w:t>
            </w:r>
            <w:r w:rsidRPr="00691CC8">
              <w:rPr>
                <w:rFonts w:ascii="宋体" w:hAnsi="宋体" w:cs="黑体" w:hint="eastAsia"/>
                <w:color w:val="000000" w:themeColor="text1"/>
                <w:sz w:val="24"/>
              </w:rPr>
              <w:t>推进教师融合创新能力提升的政策和文件；</w:t>
            </w:r>
            <w:r w:rsidRPr="00691CC8">
              <w:rPr>
                <w:rFonts w:ascii="宋体" w:hAnsi="宋体" w:hint="eastAsia"/>
                <w:color w:val="000000" w:themeColor="text1"/>
                <w:sz w:val="24"/>
              </w:rPr>
              <w:t>（</w:t>
            </w:r>
            <w:r>
              <w:rPr>
                <w:rFonts w:ascii="宋体" w:hAnsi="宋体" w:hint="eastAsia"/>
                <w:color w:val="000000" w:themeColor="text1"/>
                <w:sz w:val="24"/>
              </w:rPr>
              <w:t>3</w:t>
            </w:r>
            <w:r w:rsidRPr="00691CC8">
              <w:rPr>
                <w:rFonts w:ascii="宋体" w:hAnsi="宋体" w:hint="eastAsia"/>
                <w:color w:val="000000" w:themeColor="text1"/>
                <w:sz w:val="24"/>
              </w:rPr>
              <w:t>分）</w:t>
            </w:r>
          </w:p>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2.</w:t>
            </w:r>
            <w:r w:rsidRPr="00691CC8">
              <w:rPr>
                <w:rFonts w:ascii="宋体" w:hAnsi="宋体" w:cs="黑体" w:hint="eastAsia"/>
                <w:color w:val="000000" w:themeColor="text1"/>
                <w:sz w:val="24"/>
              </w:rPr>
              <w:t>推进融合创新常态化应用的政策和文件。</w:t>
            </w: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黑体"/>
                <w:color w:val="000000" w:themeColor="text1"/>
                <w:sz w:val="24"/>
              </w:rPr>
            </w:pPr>
          </w:p>
        </w:tc>
      </w:tr>
      <w:tr w:rsidR="000A1D6E" w:rsidRPr="00691CC8" w:rsidTr="00E15985">
        <w:trPr>
          <w:trHeight w:val="90"/>
        </w:trPr>
        <w:tc>
          <w:tcPr>
            <w:tcW w:w="1000" w:type="dxa"/>
            <w:vMerge w:val="restart"/>
            <w:vAlign w:val="center"/>
          </w:tcPr>
          <w:p w:rsidR="000A1D6E" w:rsidRPr="00691CC8" w:rsidRDefault="000A1D6E" w:rsidP="00E15985">
            <w:pPr>
              <w:jc w:val="center"/>
              <w:textAlignment w:val="center"/>
              <w:rPr>
                <w:rFonts w:ascii="宋体" w:hAnsi="宋体" w:cs="黑体"/>
                <w:color w:val="000000" w:themeColor="text1"/>
                <w:sz w:val="24"/>
              </w:rPr>
            </w:pPr>
            <w:r w:rsidRPr="00691CC8">
              <w:rPr>
                <w:rFonts w:ascii="宋体" w:hAnsi="宋体" w:cs="黑体" w:hint="eastAsia"/>
                <w:color w:val="000000" w:themeColor="text1"/>
                <w:sz w:val="24"/>
              </w:rPr>
              <w:t>A</w:t>
            </w:r>
            <w:r w:rsidRPr="00691CC8">
              <w:rPr>
                <w:rFonts w:ascii="宋体" w:hAnsi="宋体" w:cs="黑体"/>
                <w:color w:val="000000" w:themeColor="text1"/>
                <w:sz w:val="24"/>
              </w:rPr>
              <w:t>2</w:t>
            </w:r>
            <w:r w:rsidRPr="00691CC8">
              <w:rPr>
                <w:rFonts w:ascii="宋体" w:hAnsi="宋体" w:cs="黑体" w:hint="eastAsia"/>
                <w:color w:val="000000" w:themeColor="text1"/>
                <w:sz w:val="24"/>
              </w:rPr>
              <w:t>教学融合应用成效</w:t>
            </w:r>
          </w:p>
          <w:p w:rsidR="000A1D6E" w:rsidRPr="00691CC8" w:rsidRDefault="000A1D6E" w:rsidP="00E15985">
            <w:pPr>
              <w:jc w:val="center"/>
              <w:textAlignment w:val="center"/>
              <w:rPr>
                <w:rFonts w:ascii="宋体" w:hAnsi="宋体" w:cs="黑体"/>
                <w:color w:val="000000" w:themeColor="text1"/>
                <w:sz w:val="24"/>
              </w:rPr>
            </w:pPr>
            <w:r w:rsidRPr="00691CC8">
              <w:rPr>
                <w:rFonts w:ascii="宋体" w:hAnsi="宋体" w:cs="黑体" w:hint="eastAsia"/>
                <w:color w:val="000000" w:themeColor="text1"/>
                <w:sz w:val="24"/>
              </w:rPr>
              <w:t>40</w:t>
            </w:r>
            <w:r w:rsidRPr="00691CC8">
              <w:rPr>
                <w:rFonts w:ascii="宋体" w:hAnsi="宋体" w:cs="黑体" w:hint="eastAsia"/>
                <w:color w:val="000000" w:themeColor="text1"/>
                <w:sz w:val="24"/>
              </w:rPr>
              <w:t>分</w:t>
            </w:r>
          </w:p>
        </w:tc>
        <w:tc>
          <w:tcPr>
            <w:tcW w:w="1153" w:type="dxa"/>
            <w:vAlign w:val="center"/>
          </w:tcPr>
          <w:p w:rsidR="000A1D6E" w:rsidRPr="00691CC8" w:rsidRDefault="000A1D6E" w:rsidP="00E15985">
            <w:pPr>
              <w:jc w:val="center"/>
              <w:textAlignment w:val="center"/>
              <w:rPr>
                <w:rFonts w:ascii="宋体" w:hAnsi="宋体" w:cs="黑体"/>
                <w:color w:val="000000" w:themeColor="text1"/>
                <w:sz w:val="24"/>
              </w:rPr>
            </w:pPr>
            <w:r w:rsidRPr="00691CC8">
              <w:rPr>
                <w:rFonts w:ascii="宋体" w:hAnsi="宋体" w:cs="黑体" w:hint="eastAsia"/>
                <w:color w:val="000000" w:themeColor="text1"/>
                <w:sz w:val="24"/>
              </w:rPr>
              <w:t>B</w:t>
            </w:r>
            <w:r w:rsidRPr="00691CC8">
              <w:rPr>
                <w:rFonts w:ascii="宋体" w:hAnsi="宋体" w:cs="黑体"/>
                <w:color w:val="000000" w:themeColor="text1"/>
                <w:sz w:val="24"/>
              </w:rPr>
              <w:t>3</w:t>
            </w:r>
            <w:r w:rsidRPr="00691CC8">
              <w:rPr>
                <w:rFonts w:ascii="宋体" w:hAnsi="宋体" w:cs="黑体" w:hint="eastAsia"/>
                <w:color w:val="000000" w:themeColor="text1"/>
                <w:sz w:val="24"/>
              </w:rPr>
              <w:t>课堂教学</w:t>
            </w:r>
          </w:p>
          <w:p w:rsidR="000A1D6E" w:rsidRPr="00691CC8" w:rsidRDefault="000A1D6E" w:rsidP="00E15985">
            <w:pPr>
              <w:jc w:val="center"/>
              <w:textAlignment w:val="center"/>
              <w:rPr>
                <w:rFonts w:ascii="宋体" w:hAnsi="宋体" w:cs="黑体"/>
                <w:color w:val="000000" w:themeColor="text1"/>
                <w:sz w:val="24"/>
              </w:rPr>
            </w:pPr>
            <w:r w:rsidRPr="00691CC8">
              <w:rPr>
                <w:rFonts w:ascii="宋体" w:hAnsi="宋体" w:cs="黑体" w:hint="eastAsia"/>
                <w:color w:val="000000" w:themeColor="text1"/>
                <w:sz w:val="24"/>
              </w:rPr>
              <w:t>（</w:t>
            </w:r>
            <w:r w:rsidRPr="00691CC8">
              <w:rPr>
                <w:rFonts w:ascii="宋体" w:hAnsi="宋体" w:cs="黑体" w:hint="eastAsia"/>
                <w:color w:val="000000" w:themeColor="text1"/>
                <w:sz w:val="24"/>
              </w:rPr>
              <w:t>15</w:t>
            </w:r>
            <w:r w:rsidRPr="00691CC8">
              <w:rPr>
                <w:rFonts w:ascii="宋体" w:hAnsi="宋体" w:cs="黑体" w:hint="eastAsia"/>
                <w:color w:val="000000" w:themeColor="text1"/>
                <w:sz w:val="24"/>
              </w:rPr>
              <w:t>分）</w:t>
            </w:r>
          </w:p>
        </w:tc>
        <w:tc>
          <w:tcPr>
            <w:tcW w:w="1680" w:type="dxa"/>
            <w:vAlign w:val="center"/>
          </w:tcPr>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多媒体教室、智慧教室和学科教室等环境中开展教学活动</w:t>
            </w:r>
            <w:r w:rsidRPr="00691CC8">
              <w:rPr>
                <w:rFonts w:ascii="宋体" w:hAnsi="宋体" w:hint="eastAsia"/>
                <w:color w:val="000000" w:themeColor="text1"/>
                <w:sz w:val="24"/>
              </w:rPr>
              <w:t>（</w:t>
            </w:r>
            <w:r>
              <w:rPr>
                <w:rFonts w:ascii="宋体" w:hAnsi="宋体" w:hint="eastAsia"/>
                <w:color w:val="000000" w:themeColor="text1"/>
                <w:sz w:val="24"/>
              </w:rPr>
              <w:t>1</w:t>
            </w:r>
            <w:r w:rsidRPr="00691CC8">
              <w:rPr>
                <w:rFonts w:ascii="宋体" w:hAnsi="宋体" w:hint="eastAsia"/>
                <w:color w:val="000000" w:themeColor="text1"/>
                <w:sz w:val="24"/>
              </w:rPr>
              <w:t>5</w:t>
            </w:r>
            <w:r w:rsidRPr="00691CC8">
              <w:rPr>
                <w:rFonts w:ascii="宋体" w:hAnsi="宋体" w:hint="eastAsia"/>
                <w:color w:val="000000" w:themeColor="text1"/>
                <w:sz w:val="24"/>
              </w:rPr>
              <w:t>分）</w:t>
            </w:r>
          </w:p>
        </w:tc>
        <w:tc>
          <w:tcPr>
            <w:tcW w:w="5170" w:type="dxa"/>
            <w:vAlign w:val="center"/>
          </w:tcPr>
          <w:p w:rsidR="000A1D6E" w:rsidRPr="00691CC8" w:rsidRDefault="000A1D6E" w:rsidP="00E15985">
            <w:pPr>
              <w:rPr>
                <w:rFonts w:ascii="宋体" w:hAnsi="宋体" w:cs="黑体"/>
                <w:color w:val="000000" w:themeColor="text1"/>
                <w:sz w:val="24"/>
              </w:rPr>
            </w:pPr>
            <w:r w:rsidRPr="00691CC8">
              <w:rPr>
                <w:rFonts w:ascii="宋体" w:hAnsi="宋体" w:cs="黑体" w:hint="eastAsia"/>
                <w:color w:val="000000" w:themeColor="text1"/>
                <w:sz w:val="24"/>
              </w:rPr>
              <w:t>1.60%</w:t>
            </w:r>
            <w:r w:rsidRPr="00691CC8">
              <w:rPr>
                <w:rFonts w:ascii="宋体" w:hAnsi="宋体" w:cs="黑体" w:hint="eastAsia"/>
                <w:color w:val="000000" w:themeColor="text1"/>
                <w:sz w:val="24"/>
              </w:rPr>
              <w:t>以上教师的</w:t>
            </w:r>
            <w:r w:rsidRPr="00691CC8">
              <w:rPr>
                <w:rFonts w:ascii="宋体" w:hAnsi="宋体" w:cs="黑体" w:hint="eastAsia"/>
                <w:color w:val="000000" w:themeColor="text1"/>
                <w:sz w:val="24"/>
              </w:rPr>
              <w:t>70%</w:t>
            </w:r>
            <w:r w:rsidRPr="00691CC8">
              <w:rPr>
                <w:rFonts w:ascii="宋体" w:hAnsi="宋体" w:cs="黑体" w:hint="eastAsia"/>
                <w:color w:val="000000" w:themeColor="text1"/>
                <w:sz w:val="24"/>
              </w:rPr>
              <w:t>以上课时能够在多媒体教室中，利用学科工具、仿真实验室等资源提升课堂教学质量；</w:t>
            </w:r>
            <w:r w:rsidRPr="00691CC8">
              <w:rPr>
                <w:rFonts w:ascii="宋体" w:hAnsi="宋体" w:hint="eastAsia"/>
                <w:color w:val="000000" w:themeColor="text1"/>
                <w:sz w:val="24"/>
              </w:rPr>
              <w:t>（</w:t>
            </w:r>
            <w:r>
              <w:rPr>
                <w:rFonts w:ascii="宋体" w:hAnsi="宋体" w:hint="eastAsia"/>
                <w:color w:val="000000" w:themeColor="text1"/>
                <w:sz w:val="24"/>
              </w:rPr>
              <w:t>9</w:t>
            </w:r>
            <w:r w:rsidRPr="00691CC8">
              <w:rPr>
                <w:rFonts w:ascii="宋体" w:hAnsi="宋体" w:hint="eastAsia"/>
                <w:color w:val="000000" w:themeColor="text1"/>
                <w:sz w:val="24"/>
              </w:rPr>
              <w:t>分）</w:t>
            </w:r>
          </w:p>
          <w:p w:rsidR="000A1D6E" w:rsidRPr="00691CC8" w:rsidRDefault="000A1D6E" w:rsidP="00E15985">
            <w:pPr>
              <w:rPr>
                <w:rFonts w:ascii="宋体" w:hAnsi="宋体" w:cs="黑体"/>
                <w:color w:val="000000" w:themeColor="text1"/>
                <w:sz w:val="24"/>
              </w:rPr>
            </w:pPr>
            <w:r w:rsidRPr="00691CC8">
              <w:rPr>
                <w:rFonts w:ascii="宋体" w:hAnsi="宋体" w:cs="黑体" w:hint="eastAsia"/>
                <w:color w:val="000000" w:themeColor="text1"/>
                <w:sz w:val="24"/>
              </w:rPr>
              <w:t>2.20%</w:t>
            </w:r>
            <w:r w:rsidRPr="00691CC8">
              <w:rPr>
                <w:rFonts w:ascii="宋体" w:hAnsi="宋体" w:cs="黑体" w:hint="eastAsia"/>
                <w:color w:val="000000" w:themeColor="text1"/>
                <w:sz w:val="24"/>
              </w:rPr>
              <w:t>以上教师的</w:t>
            </w:r>
            <w:r w:rsidRPr="00691CC8">
              <w:rPr>
                <w:rFonts w:ascii="宋体" w:hAnsi="宋体" w:cs="黑体" w:hint="eastAsia"/>
                <w:color w:val="000000" w:themeColor="text1"/>
                <w:sz w:val="24"/>
              </w:rPr>
              <w:t>10%</w:t>
            </w:r>
            <w:r w:rsidRPr="00691CC8">
              <w:rPr>
                <w:rFonts w:ascii="宋体" w:hAnsi="宋体" w:cs="黑体" w:hint="eastAsia"/>
                <w:color w:val="000000" w:themeColor="text1"/>
                <w:sz w:val="24"/>
              </w:rPr>
              <w:t>以上课时在智慧教室或学科教室中，能够组织学生利用可交互终端开展高品质个性化学习；</w:t>
            </w:r>
            <w:r w:rsidRPr="00691CC8">
              <w:rPr>
                <w:rFonts w:ascii="宋体" w:hAnsi="宋体" w:hint="eastAsia"/>
                <w:color w:val="000000" w:themeColor="text1"/>
                <w:sz w:val="24"/>
              </w:rPr>
              <w:t>（</w:t>
            </w:r>
            <w:r>
              <w:rPr>
                <w:rFonts w:ascii="宋体" w:hAnsi="宋体" w:hint="eastAsia"/>
                <w:color w:val="000000" w:themeColor="text1"/>
                <w:sz w:val="24"/>
              </w:rPr>
              <w:t>3</w:t>
            </w:r>
            <w:r w:rsidRPr="00691CC8">
              <w:rPr>
                <w:rFonts w:ascii="宋体" w:hAnsi="宋体" w:hint="eastAsia"/>
                <w:color w:val="000000" w:themeColor="text1"/>
                <w:sz w:val="24"/>
              </w:rPr>
              <w:t>分）</w:t>
            </w:r>
          </w:p>
          <w:p w:rsidR="000A1D6E" w:rsidRPr="00691CC8" w:rsidRDefault="000A1D6E" w:rsidP="00E15985">
            <w:pPr>
              <w:rPr>
                <w:rFonts w:ascii="宋体" w:hAnsi="宋体" w:cs="黑体"/>
                <w:color w:val="000000" w:themeColor="text1"/>
                <w:sz w:val="24"/>
              </w:rPr>
            </w:pPr>
            <w:r w:rsidRPr="00691CC8">
              <w:rPr>
                <w:rFonts w:ascii="宋体" w:hAnsi="宋体" w:cs="黑体" w:hint="eastAsia"/>
                <w:color w:val="000000" w:themeColor="text1"/>
                <w:sz w:val="24"/>
              </w:rPr>
              <w:t>3.10%</w:t>
            </w:r>
            <w:r w:rsidRPr="00691CC8">
              <w:rPr>
                <w:rFonts w:ascii="宋体" w:hAnsi="宋体" w:cs="黑体" w:hint="eastAsia"/>
                <w:color w:val="000000" w:themeColor="text1"/>
                <w:sz w:val="24"/>
              </w:rPr>
              <w:t>以上教师在市级以上活动中进行公开展示，形成覆盖主要</w:t>
            </w:r>
            <w:r w:rsidRPr="00691CC8">
              <w:rPr>
                <w:rFonts w:ascii="宋体" w:hAnsi="宋体" w:cs="仿宋" w:hint="eastAsia"/>
                <w:color w:val="000000" w:themeColor="text1"/>
                <w:sz w:val="24"/>
              </w:rPr>
              <w:t>学科的智慧教育应用示范团队（种子教师）。</w:t>
            </w:r>
            <w:r w:rsidRPr="00691CC8">
              <w:rPr>
                <w:rFonts w:ascii="宋体" w:hAnsi="宋体" w:hint="eastAsia"/>
                <w:color w:val="000000" w:themeColor="text1"/>
                <w:sz w:val="24"/>
              </w:rPr>
              <w:t>（</w:t>
            </w:r>
            <w:r>
              <w:rPr>
                <w:rFonts w:ascii="宋体" w:hAnsi="宋体" w:hint="eastAsia"/>
                <w:color w:val="000000" w:themeColor="text1"/>
                <w:sz w:val="24"/>
              </w:rPr>
              <w:t>3</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黑体"/>
                <w:color w:val="000000" w:themeColor="text1"/>
                <w:sz w:val="24"/>
              </w:rPr>
            </w:pPr>
          </w:p>
        </w:tc>
      </w:tr>
      <w:tr w:rsidR="000A1D6E" w:rsidRPr="00691CC8" w:rsidTr="00E15985">
        <w:trPr>
          <w:trHeight w:val="90"/>
        </w:trPr>
        <w:tc>
          <w:tcPr>
            <w:tcW w:w="1000" w:type="dxa"/>
            <w:vMerge/>
            <w:vAlign w:val="center"/>
          </w:tcPr>
          <w:p w:rsidR="000A1D6E" w:rsidRPr="00691CC8" w:rsidRDefault="000A1D6E" w:rsidP="00E15985">
            <w:pPr>
              <w:jc w:val="center"/>
              <w:textAlignment w:val="center"/>
              <w:rPr>
                <w:rFonts w:ascii="宋体" w:hAnsi="宋体" w:cs="黑体"/>
                <w:color w:val="000000" w:themeColor="text1"/>
                <w:sz w:val="24"/>
              </w:rPr>
            </w:pPr>
          </w:p>
        </w:tc>
        <w:tc>
          <w:tcPr>
            <w:tcW w:w="1153" w:type="dxa"/>
            <w:vAlign w:val="center"/>
          </w:tcPr>
          <w:p w:rsidR="000A1D6E" w:rsidRPr="00691CC8" w:rsidRDefault="000A1D6E" w:rsidP="00E15985">
            <w:pPr>
              <w:jc w:val="center"/>
              <w:textAlignment w:val="center"/>
              <w:rPr>
                <w:rFonts w:ascii="宋体" w:hAnsi="宋体" w:cs="黑体"/>
                <w:color w:val="000000" w:themeColor="text1"/>
                <w:sz w:val="24"/>
              </w:rPr>
            </w:pPr>
            <w:r w:rsidRPr="00691CC8">
              <w:rPr>
                <w:rFonts w:ascii="宋体" w:hAnsi="宋体" w:cs="黑体" w:hint="eastAsia"/>
                <w:color w:val="000000" w:themeColor="text1"/>
                <w:sz w:val="24"/>
              </w:rPr>
              <w:t>B</w:t>
            </w:r>
            <w:r w:rsidRPr="00691CC8">
              <w:rPr>
                <w:rFonts w:ascii="宋体" w:hAnsi="宋体" w:cs="黑体"/>
                <w:color w:val="000000" w:themeColor="text1"/>
                <w:sz w:val="24"/>
              </w:rPr>
              <w:t>4</w:t>
            </w:r>
            <w:r w:rsidRPr="00691CC8">
              <w:rPr>
                <w:rFonts w:ascii="宋体" w:hAnsi="宋体" w:cs="黑体" w:hint="eastAsia"/>
                <w:color w:val="000000" w:themeColor="text1"/>
                <w:sz w:val="24"/>
              </w:rPr>
              <w:t>教学准备、</w:t>
            </w:r>
          </w:p>
          <w:p w:rsidR="000A1D6E" w:rsidRPr="00691CC8" w:rsidRDefault="000A1D6E" w:rsidP="00E15985">
            <w:pPr>
              <w:jc w:val="center"/>
              <w:textAlignment w:val="center"/>
              <w:rPr>
                <w:rFonts w:ascii="宋体" w:hAnsi="宋体" w:cs="黑体"/>
                <w:color w:val="000000" w:themeColor="text1"/>
                <w:sz w:val="24"/>
              </w:rPr>
            </w:pPr>
            <w:r w:rsidRPr="00691CC8">
              <w:rPr>
                <w:rFonts w:ascii="宋体" w:hAnsi="宋体" w:cs="黑体" w:hint="eastAsia"/>
                <w:color w:val="000000" w:themeColor="text1"/>
                <w:sz w:val="24"/>
              </w:rPr>
              <w:t>分析与沟通</w:t>
            </w:r>
          </w:p>
          <w:p w:rsidR="000A1D6E" w:rsidRPr="00691CC8" w:rsidRDefault="000A1D6E" w:rsidP="00E15985">
            <w:pPr>
              <w:jc w:val="center"/>
              <w:textAlignment w:val="center"/>
              <w:rPr>
                <w:rFonts w:ascii="宋体" w:hAnsi="宋体" w:cs="黑体"/>
                <w:color w:val="000000" w:themeColor="text1"/>
                <w:sz w:val="24"/>
              </w:rPr>
            </w:pPr>
            <w:r w:rsidRPr="00691CC8">
              <w:rPr>
                <w:rFonts w:ascii="宋体" w:hAnsi="宋体" w:cs="黑体" w:hint="eastAsia"/>
                <w:color w:val="000000" w:themeColor="text1"/>
                <w:sz w:val="24"/>
              </w:rPr>
              <w:t>（</w:t>
            </w:r>
            <w:r w:rsidRPr="00691CC8">
              <w:rPr>
                <w:rFonts w:ascii="宋体" w:hAnsi="宋体" w:cs="黑体" w:hint="eastAsia"/>
                <w:color w:val="000000" w:themeColor="text1"/>
                <w:sz w:val="24"/>
              </w:rPr>
              <w:t>15</w:t>
            </w:r>
            <w:r w:rsidRPr="00691CC8">
              <w:rPr>
                <w:rFonts w:ascii="宋体" w:hAnsi="宋体" w:cs="黑体" w:hint="eastAsia"/>
                <w:color w:val="000000" w:themeColor="text1"/>
                <w:sz w:val="24"/>
              </w:rPr>
              <w:t>分）</w:t>
            </w:r>
          </w:p>
        </w:tc>
        <w:tc>
          <w:tcPr>
            <w:tcW w:w="1680" w:type="dxa"/>
            <w:vAlign w:val="center"/>
          </w:tcPr>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利用云平台开展教学准备、教学分析与沟通</w:t>
            </w:r>
            <w:r w:rsidRPr="00691CC8">
              <w:rPr>
                <w:rFonts w:ascii="宋体" w:hAnsi="宋体" w:hint="eastAsia"/>
                <w:color w:val="000000" w:themeColor="text1"/>
                <w:sz w:val="24"/>
              </w:rPr>
              <w:t>（</w:t>
            </w:r>
            <w:r>
              <w:rPr>
                <w:rFonts w:ascii="宋体" w:hAnsi="宋体" w:hint="eastAsia"/>
                <w:color w:val="000000" w:themeColor="text1"/>
                <w:sz w:val="24"/>
              </w:rPr>
              <w:t>1</w:t>
            </w:r>
            <w:r w:rsidRPr="00691CC8">
              <w:rPr>
                <w:rFonts w:ascii="宋体" w:hAnsi="宋体" w:hint="eastAsia"/>
                <w:color w:val="000000" w:themeColor="text1"/>
                <w:sz w:val="24"/>
              </w:rPr>
              <w:t>5</w:t>
            </w:r>
            <w:r w:rsidRPr="00691CC8">
              <w:rPr>
                <w:rFonts w:ascii="宋体" w:hAnsi="宋体" w:hint="eastAsia"/>
                <w:color w:val="000000" w:themeColor="text1"/>
                <w:sz w:val="24"/>
              </w:rPr>
              <w:t>分）</w:t>
            </w:r>
          </w:p>
        </w:tc>
        <w:tc>
          <w:tcPr>
            <w:tcW w:w="5170" w:type="dxa"/>
            <w:vAlign w:val="center"/>
          </w:tcPr>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1. 60%</w:t>
            </w:r>
            <w:r w:rsidRPr="00691CC8">
              <w:rPr>
                <w:rFonts w:ascii="宋体" w:hAnsi="宋体" w:cs="黑体" w:hint="eastAsia"/>
                <w:color w:val="000000" w:themeColor="text1"/>
                <w:sz w:val="24"/>
              </w:rPr>
              <w:t>以上教师的</w:t>
            </w:r>
            <w:r w:rsidRPr="00691CC8">
              <w:rPr>
                <w:rFonts w:ascii="宋体" w:hAnsi="宋体" w:cs="黑体" w:hint="eastAsia"/>
                <w:color w:val="000000" w:themeColor="text1"/>
                <w:sz w:val="24"/>
              </w:rPr>
              <w:t>70%</w:t>
            </w:r>
            <w:r w:rsidRPr="00691CC8">
              <w:rPr>
                <w:rFonts w:ascii="宋体" w:hAnsi="宋体" w:cs="黑体" w:hint="eastAsia"/>
                <w:color w:val="000000" w:themeColor="text1"/>
                <w:sz w:val="24"/>
              </w:rPr>
              <w:t>以上课时能够利用云平台准备教学设计、课件、作业、课堂练习等教学资源；主要学科</w:t>
            </w:r>
            <w:r w:rsidRPr="00691CC8">
              <w:rPr>
                <w:rFonts w:ascii="宋体" w:hAnsi="宋体" w:cs="黑体" w:hint="eastAsia"/>
                <w:color w:val="000000" w:themeColor="text1"/>
                <w:sz w:val="24"/>
              </w:rPr>
              <w:t>90%</w:t>
            </w:r>
            <w:r w:rsidRPr="00691CC8">
              <w:rPr>
                <w:rFonts w:ascii="宋体" w:hAnsi="宋体" w:cs="黑体" w:hint="eastAsia"/>
                <w:color w:val="000000" w:themeColor="text1"/>
                <w:sz w:val="24"/>
              </w:rPr>
              <w:t>以上课时形成校本特色套件资源；</w:t>
            </w:r>
            <w:r w:rsidRPr="00691CC8">
              <w:rPr>
                <w:rFonts w:ascii="宋体" w:hAnsi="宋体" w:hint="eastAsia"/>
                <w:color w:val="000000" w:themeColor="text1"/>
                <w:sz w:val="24"/>
              </w:rPr>
              <w:t>（</w:t>
            </w:r>
            <w:r>
              <w:rPr>
                <w:rFonts w:ascii="宋体" w:hAnsi="宋体" w:hint="eastAsia"/>
                <w:color w:val="000000" w:themeColor="text1"/>
                <w:sz w:val="24"/>
              </w:rPr>
              <w:t>9</w:t>
            </w:r>
            <w:r w:rsidRPr="00691CC8">
              <w:rPr>
                <w:rFonts w:ascii="宋体" w:hAnsi="宋体" w:hint="eastAsia"/>
                <w:color w:val="000000" w:themeColor="text1"/>
                <w:sz w:val="24"/>
              </w:rPr>
              <w:t>分）</w:t>
            </w:r>
          </w:p>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2.</w:t>
            </w:r>
            <w:r w:rsidRPr="00691CC8">
              <w:rPr>
                <w:rFonts w:ascii="宋体" w:hAnsi="宋体" w:cs="黑体" w:hint="eastAsia"/>
                <w:color w:val="000000" w:themeColor="text1"/>
                <w:sz w:val="24"/>
              </w:rPr>
              <w:t>主要学科</w:t>
            </w:r>
            <w:r w:rsidRPr="00691CC8">
              <w:rPr>
                <w:rFonts w:ascii="宋体" w:hAnsi="宋体" w:cs="黑体" w:hint="eastAsia"/>
                <w:color w:val="000000" w:themeColor="text1"/>
                <w:sz w:val="24"/>
              </w:rPr>
              <w:t>10%</w:t>
            </w:r>
            <w:r w:rsidRPr="00691CC8">
              <w:rPr>
                <w:rFonts w:ascii="宋体" w:hAnsi="宋体" w:cs="黑体" w:hint="eastAsia"/>
                <w:color w:val="000000" w:themeColor="text1"/>
                <w:sz w:val="24"/>
              </w:rPr>
              <w:t>以上知识点形成校本特色路网资源；</w:t>
            </w:r>
            <w:r w:rsidRPr="00691CC8">
              <w:rPr>
                <w:rFonts w:ascii="宋体" w:hAnsi="宋体" w:hint="eastAsia"/>
                <w:color w:val="000000" w:themeColor="text1"/>
                <w:sz w:val="24"/>
              </w:rPr>
              <w:t>（</w:t>
            </w:r>
            <w:r>
              <w:rPr>
                <w:rFonts w:ascii="宋体" w:hAnsi="宋体" w:hint="eastAsia"/>
                <w:color w:val="000000" w:themeColor="text1"/>
                <w:sz w:val="24"/>
              </w:rPr>
              <w:t>3</w:t>
            </w:r>
            <w:r w:rsidRPr="00691CC8">
              <w:rPr>
                <w:rFonts w:ascii="宋体" w:hAnsi="宋体" w:hint="eastAsia"/>
                <w:color w:val="000000" w:themeColor="text1"/>
                <w:sz w:val="24"/>
              </w:rPr>
              <w:t>分）</w:t>
            </w:r>
          </w:p>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3.</w:t>
            </w:r>
            <w:r w:rsidRPr="00691CC8">
              <w:rPr>
                <w:rFonts w:ascii="宋体" w:hAnsi="宋体" w:cs="黑体" w:hint="eastAsia"/>
                <w:color w:val="000000" w:themeColor="text1"/>
                <w:sz w:val="24"/>
              </w:rPr>
              <w:t>主要学科</w:t>
            </w:r>
            <w:r w:rsidRPr="00691CC8">
              <w:rPr>
                <w:rFonts w:ascii="宋体" w:hAnsi="宋体" w:cs="黑体" w:hint="eastAsia"/>
                <w:color w:val="000000" w:themeColor="text1"/>
                <w:sz w:val="24"/>
              </w:rPr>
              <w:t>100%</w:t>
            </w:r>
            <w:r w:rsidRPr="00691CC8">
              <w:rPr>
                <w:rFonts w:ascii="宋体" w:hAnsi="宋体" w:cs="黑体" w:hint="eastAsia"/>
                <w:color w:val="000000" w:themeColor="text1"/>
                <w:sz w:val="24"/>
              </w:rPr>
              <w:t>教师能够利用云平台进行考试成绩分析与学生学习指导；</w:t>
            </w: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4.</w:t>
            </w:r>
            <w:r w:rsidRPr="00691CC8">
              <w:rPr>
                <w:rFonts w:ascii="宋体" w:hAnsi="宋体" w:cs="黑体" w:hint="eastAsia"/>
                <w:color w:val="000000" w:themeColor="text1"/>
                <w:sz w:val="24"/>
              </w:rPr>
              <w:t>主要学科</w:t>
            </w:r>
            <w:r w:rsidRPr="00691CC8">
              <w:rPr>
                <w:rFonts w:ascii="宋体" w:hAnsi="宋体" w:cs="黑体" w:hint="eastAsia"/>
                <w:color w:val="000000" w:themeColor="text1"/>
                <w:sz w:val="24"/>
              </w:rPr>
              <w:t>100%</w:t>
            </w:r>
            <w:r w:rsidRPr="00691CC8">
              <w:rPr>
                <w:rFonts w:ascii="宋体" w:hAnsi="宋体" w:cs="黑体" w:hint="eastAsia"/>
                <w:color w:val="000000" w:themeColor="text1"/>
                <w:sz w:val="24"/>
              </w:rPr>
              <w:t>教师能够利用云平台与家长进行学生学习情况沟通。</w:t>
            </w:r>
            <w:r w:rsidRPr="00691CC8">
              <w:rPr>
                <w:rFonts w:ascii="宋体" w:hAnsi="宋体" w:hint="eastAsia"/>
                <w:color w:val="000000" w:themeColor="text1"/>
                <w:sz w:val="24"/>
              </w:rPr>
              <w:t>（</w:t>
            </w:r>
            <w:r>
              <w:rPr>
                <w:rFonts w:ascii="宋体" w:hAnsi="宋体" w:hint="eastAsia"/>
                <w:color w:val="000000" w:themeColor="text1"/>
                <w:sz w:val="24"/>
              </w:rPr>
              <w:t>1</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黑体"/>
                <w:color w:val="000000" w:themeColor="text1"/>
                <w:sz w:val="24"/>
              </w:rPr>
            </w:pPr>
          </w:p>
        </w:tc>
      </w:tr>
      <w:tr w:rsidR="000A1D6E" w:rsidRPr="00691CC8" w:rsidTr="00E15985">
        <w:trPr>
          <w:trHeight w:val="90"/>
        </w:trPr>
        <w:tc>
          <w:tcPr>
            <w:tcW w:w="1000" w:type="dxa"/>
            <w:vMerge/>
            <w:vAlign w:val="center"/>
          </w:tcPr>
          <w:p w:rsidR="000A1D6E" w:rsidRPr="00691CC8" w:rsidRDefault="000A1D6E" w:rsidP="00E15985">
            <w:pPr>
              <w:jc w:val="center"/>
              <w:textAlignment w:val="center"/>
              <w:rPr>
                <w:rFonts w:ascii="宋体" w:hAnsi="宋体" w:cs="黑体"/>
                <w:color w:val="000000" w:themeColor="text1"/>
                <w:sz w:val="24"/>
              </w:rPr>
            </w:pPr>
          </w:p>
        </w:tc>
        <w:tc>
          <w:tcPr>
            <w:tcW w:w="1153" w:type="dxa"/>
            <w:vAlign w:val="center"/>
          </w:tcPr>
          <w:p w:rsidR="000A1D6E" w:rsidRPr="00691CC8" w:rsidRDefault="000A1D6E" w:rsidP="00E15985">
            <w:pPr>
              <w:jc w:val="center"/>
              <w:textAlignment w:val="center"/>
              <w:rPr>
                <w:rFonts w:ascii="宋体" w:hAnsi="宋体" w:cs="黑体"/>
                <w:color w:val="000000" w:themeColor="text1"/>
                <w:sz w:val="24"/>
              </w:rPr>
            </w:pPr>
            <w:r w:rsidRPr="00691CC8">
              <w:rPr>
                <w:rFonts w:ascii="宋体" w:hAnsi="宋体" w:cs="黑体" w:hint="eastAsia"/>
                <w:color w:val="000000" w:themeColor="text1"/>
                <w:sz w:val="24"/>
              </w:rPr>
              <w:t>B</w:t>
            </w:r>
            <w:r w:rsidRPr="00691CC8">
              <w:rPr>
                <w:rFonts w:ascii="宋体" w:hAnsi="宋体" w:cs="黑体"/>
                <w:color w:val="000000" w:themeColor="text1"/>
                <w:sz w:val="24"/>
              </w:rPr>
              <w:t>5</w:t>
            </w:r>
            <w:r w:rsidRPr="00691CC8">
              <w:rPr>
                <w:rFonts w:ascii="宋体" w:hAnsi="宋体" w:cs="黑体" w:hint="eastAsia"/>
                <w:color w:val="000000" w:themeColor="text1"/>
                <w:sz w:val="24"/>
              </w:rPr>
              <w:t>质量检测与调控</w:t>
            </w:r>
          </w:p>
          <w:p w:rsidR="000A1D6E" w:rsidRPr="00691CC8" w:rsidRDefault="000A1D6E" w:rsidP="00E15985">
            <w:pPr>
              <w:jc w:val="center"/>
              <w:textAlignment w:val="center"/>
              <w:rPr>
                <w:rFonts w:ascii="宋体" w:hAnsi="宋体" w:cs="黑体"/>
                <w:color w:val="000000" w:themeColor="text1"/>
                <w:sz w:val="24"/>
              </w:rPr>
            </w:pPr>
            <w:r w:rsidRPr="00691CC8">
              <w:rPr>
                <w:rFonts w:ascii="宋体" w:hAnsi="宋体" w:cs="黑体" w:hint="eastAsia"/>
                <w:color w:val="000000" w:themeColor="text1"/>
                <w:sz w:val="24"/>
              </w:rPr>
              <w:t>（</w:t>
            </w:r>
            <w:r w:rsidRPr="00691CC8">
              <w:rPr>
                <w:rFonts w:ascii="宋体" w:hAnsi="宋体" w:cs="黑体" w:hint="eastAsia"/>
                <w:color w:val="000000" w:themeColor="text1"/>
                <w:sz w:val="24"/>
              </w:rPr>
              <w:t>10</w:t>
            </w:r>
            <w:r w:rsidRPr="00691CC8">
              <w:rPr>
                <w:rFonts w:ascii="宋体" w:hAnsi="宋体" w:cs="黑体" w:hint="eastAsia"/>
                <w:color w:val="000000" w:themeColor="text1"/>
                <w:sz w:val="24"/>
              </w:rPr>
              <w:t>分）</w:t>
            </w:r>
          </w:p>
        </w:tc>
        <w:tc>
          <w:tcPr>
            <w:tcW w:w="1680" w:type="dxa"/>
            <w:vAlign w:val="center"/>
          </w:tcPr>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建立教学质量检测与调控体系</w:t>
            </w:r>
            <w:r w:rsidRPr="00691CC8">
              <w:rPr>
                <w:rFonts w:ascii="宋体" w:hAnsi="宋体" w:hint="eastAsia"/>
                <w:color w:val="000000" w:themeColor="text1"/>
                <w:sz w:val="24"/>
              </w:rPr>
              <w:t>（</w:t>
            </w:r>
            <w:r>
              <w:rPr>
                <w:rFonts w:ascii="宋体" w:hAnsi="宋体" w:hint="eastAsia"/>
                <w:color w:val="000000" w:themeColor="text1"/>
                <w:sz w:val="24"/>
              </w:rPr>
              <w:t>10</w:t>
            </w:r>
            <w:r w:rsidRPr="00691CC8">
              <w:rPr>
                <w:rFonts w:ascii="宋体" w:hAnsi="宋体" w:hint="eastAsia"/>
                <w:color w:val="000000" w:themeColor="text1"/>
                <w:sz w:val="24"/>
              </w:rPr>
              <w:t>分）</w:t>
            </w:r>
          </w:p>
        </w:tc>
        <w:tc>
          <w:tcPr>
            <w:tcW w:w="5170" w:type="dxa"/>
            <w:vAlign w:val="center"/>
          </w:tcPr>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建立起充分利用教学大数据，有效检测和调控教师教学和学生学习的常态化运行体系。</w:t>
            </w:r>
            <w:r w:rsidRPr="00691CC8">
              <w:rPr>
                <w:rFonts w:ascii="宋体" w:hAnsi="宋体" w:hint="eastAsia"/>
                <w:color w:val="000000" w:themeColor="text1"/>
                <w:sz w:val="24"/>
              </w:rPr>
              <w:t>（</w:t>
            </w:r>
            <w:r>
              <w:rPr>
                <w:rFonts w:ascii="宋体" w:hAnsi="宋体" w:hint="eastAsia"/>
                <w:color w:val="000000" w:themeColor="text1"/>
                <w:sz w:val="24"/>
              </w:rPr>
              <w:t>10</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黑体"/>
                <w:color w:val="000000" w:themeColor="text1"/>
                <w:sz w:val="24"/>
              </w:rPr>
            </w:pPr>
          </w:p>
        </w:tc>
      </w:tr>
      <w:tr w:rsidR="000A1D6E" w:rsidRPr="00691CC8" w:rsidTr="00E15985">
        <w:trPr>
          <w:trHeight w:val="90"/>
        </w:trPr>
        <w:tc>
          <w:tcPr>
            <w:tcW w:w="1000" w:type="dxa"/>
            <w:vMerge w:val="restart"/>
            <w:vAlign w:val="center"/>
          </w:tcPr>
          <w:p w:rsidR="000A1D6E" w:rsidRPr="00691CC8" w:rsidRDefault="000A1D6E" w:rsidP="00E15985">
            <w:pPr>
              <w:jc w:val="center"/>
              <w:textAlignment w:val="center"/>
              <w:rPr>
                <w:rFonts w:ascii="宋体" w:hAnsi="宋体" w:cs="黑体"/>
                <w:color w:val="000000" w:themeColor="text1"/>
                <w:sz w:val="24"/>
              </w:rPr>
            </w:pPr>
            <w:r w:rsidRPr="00691CC8">
              <w:rPr>
                <w:rFonts w:ascii="宋体" w:hAnsi="宋体" w:cs="黑体" w:hint="eastAsia"/>
                <w:color w:val="000000" w:themeColor="text1"/>
                <w:sz w:val="24"/>
              </w:rPr>
              <w:t>A</w:t>
            </w:r>
            <w:r w:rsidRPr="00691CC8">
              <w:rPr>
                <w:rFonts w:ascii="宋体" w:hAnsi="宋体" w:cs="黑体"/>
                <w:color w:val="000000" w:themeColor="text1"/>
                <w:sz w:val="24"/>
              </w:rPr>
              <w:t>3</w:t>
            </w:r>
            <w:r w:rsidRPr="00691CC8">
              <w:rPr>
                <w:rFonts w:ascii="宋体" w:hAnsi="宋体" w:cs="黑体" w:hint="eastAsia"/>
                <w:color w:val="000000" w:themeColor="text1"/>
                <w:sz w:val="24"/>
              </w:rPr>
              <w:t>管理</w:t>
            </w:r>
            <w:r w:rsidRPr="00691CC8">
              <w:rPr>
                <w:rFonts w:ascii="宋体" w:hAnsi="宋体" w:cs="黑体" w:hint="eastAsia"/>
                <w:color w:val="000000" w:themeColor="text1"/>
                <w:sz w:val="24"/>
              </w:rPr>
              <w:lastRenderedPageBreak/>
              <w:t>融合应用成效</w:t>
            </w:r>
          </w:p>
          <w:p w:rsidR="000A1D6E" w:rsidRPr="00691CC8" w:rsidRDefault="000A1D6E" w:rsidP="00E15985">
            <w:pPr>
              <w:jc w:val="center"/>
              <w:textAlignment w:val="center"/>
              <w:rPr>
                <w:rFonts w:ascii="宋体" w:hAnsi="宋体" w:cs="黑体"/>
                <w:color w:val="000000" w:themeColor="text1"/>
                <w:sz w:val="24"/>
              </w:rPr>
            </w:pPr>
            <w:r w:rsidRPr="00691CC8">
              <w:rPr>
                <w:rFonts w:ascii="宋体" w:hAnsi="宋体" w:cs="黑体" w:hint="eastAsia"/>
                <w:color w:val="000000" w:themeColor="text1"/>
                <w:sz w:val="24"/>
              </w:rPr>
              <w:t>15</w:t>
            </w:r>
            <w:r w:rsidRPr="00691CC8">
              <w:rPr>
                <w:rFonts w:ascii="宋体" w:hAnsi="宋体" w:cs="黑体" w:hint="eastAsia"/>
                <w:color w:val="000000" w:themeColor="text1"/>
                <w:sz w:val="24"/>
              </w:rPr>
              <w:t>分</w:t>
            </w:r>
          </w:p>
        </w:tc>
        <w:tc>
          <w:tcPr>
            <w:tcW w:w="1153" w:type="dxa"/>
            <w:vAlign w:val="center"/>
          </w:tcPr>
          <w:p w:rsidR="000A1D6E" w:rsidRPr="00691CC8" w:rsidRDefault="000A1D6E" w:rsidP="00E15985">
            <w:pPr>
              <w:jc w:val="center"/>
              <w:textAlignment w:val="center"/>
              <w:rPr>
                <w:rFonts w:ascii="宋体" w:hAnsi="宋体" w:cs="黑体"/>
                <w:color w:val="000000" w:themeColor="text1"/>
                <w:sz w:val="24"/>
              </w:rPr>
            </w:pPr>
            <w:r w:rsidRPr="00691CC8">
              <w:rPr>
                <w:rFonts w:ascii="宋体" w:hAnsi="宋体" w:cs="黑体" w:hint="eastAsia"/>
                <w:color w:val="000000" w:themeColor="text1"/>
                <w:sz w:val="24"/>
              </w:rPr>
              <w:lastRenderedPageBreak/>
              <w:t>B</w:t>
            </w:r>
            <w:r w:rsidRPr="00691CC8">
              <w:rPr>
                <w:rFonts w:ascii="宋体" w:hAnsi="宋体" w:cs="黑体"/>
                <w:color w:val="000000" w:themeColor="text1"/>
                <w:sz w:val="24"/>
              </w:rPr>
              <w:t>6</w:t>
            </w:r>
            <w:r w:rsidRPr="00691CC8">
              <w:rPr>
                <w:rFonts w:ascii="宋体" w:hAnsi="宋体" w:cs="黑体" w:hint="eastAsia"/>
                <w:color w:val="000000" w:themeColor="text1"/>
                <w:sz w:val="24"/>
              </w:rPr>
              <w:t>学校</w:t>
            </w:r>
            <w:r w:rsidRPr="00691CC8">
              <w:rPr>
                <w:rFonts w:ascii="宋体" w:hAnsi="宋体" w:cs="黑体" w:hint="eastAsia"/>
                <w:color w:val="000000" w:themeColor="text1"/>
                <w:sz w:val="24"/>
              </w:rPr>
              <w:lastRenderedPageBreak/>
              <w:t>运行状况监测</w:t>
            </w:r>
          </w:p>
          <w:p w:rsidR="000A1D6E" w:rsidRPr="00691CC8" w:rsidRDefault="000A1D6E" w:rsidP="00E15985">
            <w:pPr>
              <w:jc w:val="center"/>
              <w:textAlignment w:val="center"/>
              <w:rPr>
                <w:rFonts w:ascii="宋体" w:hAnsi="宋体" w:cs="黑体"/>
                <w:color w:val="000000" w:themeColor="text1"/>
                <w:sz w:val="24"/>
              </w:rPr>
            </w:pPr>
            <w:r w:rsidRPr="00691CC8">
              <w:rPr>
                <w:rFonts w:ascii="宋体" w:hAnsi="宋体" w:cs="黑体" w:hint="eastAsia"/>
                <w:color w:val="000000" w:themeColor="text1"/>
                <w:sz w:val="24"/>
              </w:rPr>
              <w:t>（</w:t>
            </w:r>
            <w:r w:rsidRPr="00691CC8">
              <w:rPr>
                <w:rFonts w:ascii="宋体" w:hAnsi="宋体" w:cs="黑体" w:hint="eastAsia"/>
                <w:color w:val="000000" w:themeColor="text1"/>
                <w:sz w:val="24"/>
              </w:rPr>
              <w:t>5</w:t>
            </w:r>
            <w:r w:rsidRPr="00691CC8">
              <w:rPr>
                <w:rFonts w:ascii="宋体" w:hAnsi="宋体" w:cs="黑体" w:hint="eastAsia"/>
                <w:color w:val="000000" w:themeColor="text1"/>
                <w:sz w:val="24"/>
              </w:rPr>
              <w:t>分）</w:t>
            </w:r>
          </w:p>
        </w:tc>
        <w:tc>
          <w:tcPr>
            <w:tcW w:w="1680" w:type="dxa"/>
            <w:vAlign w:val="center"/>
          </w:tcPr>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lastRenderedPageBreak/>
              <w:t>全方位监测学</w:t>
            </w:r>
            <w:r w:rsidRPr="00691CC8">
              <w:rPr>
                <w:rFonts w:ascii="宋体" w:hAnsi="宋体" w:cs="黑体" w:hint="eastAsia"/>
                <w:color w:val="000000" w:themeColor="text1"/>
                <w:sz w:val="24"/>
              </w:rPr>
              <w:lastRenderedPageBreak/>
              <w:t>校各项工作开展情况</w:t>
            </w:r>
            <w:r w:rsidRPr="00691CC8">
              <w:rPr>
                <w:rFonts w:ascii="宋体" w:hAnsi="宋体" w:hint="eastAsia"/>
                <w:color w:val="000000" w:themeColor="text1"/>
                <w:sz w:val="24"/>
              </w:rPr>
              <w:t>（</w:t>
            </w:r>
            <w:r w:rsidRPr="00691CC8">
              <w:rPr>
                <w:rFonts w:ascii="宋体" w:hAnsi="宋体" w:hint="eastAsia"/>
                <w:color w:val="000000" w:themeColor="text1"/>
                <w:sz w:val="24"/>
              </w:rPr>
              <w:t>5</w:t>
            </w:r>
            <w:r w:rsidRPr="00691CC8">
              <w:rPr>
                <w:rFonts w:ascii="宋体" w:hAnsi="宋体" w:hint="eastAsia"/>
                <w:color w:val="000000" w:themeColor="text1"/>
                <w:sz w:val="24"/>
              </w:rPr>
              <w:t>分）</w:t>
            </w:r>
          </w:p>
        </w:tc>
        <w:tc>
          <w:tcPr>
            <w:tcW w:w="5170" w:type="dxa"/>
            <w:vAlign w:val="center"/>
          </w:tcPr>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lastRenderedPageBreak/>
              <w:t>1.</w:t>
            </w:r>
            <w:r w:rsidRPr="00691CC8">
              <w:rPr>
                <w:rFonts w:ascii="宋体" w:hAnsi="宋体" w:cs="黑体" w:hint="eastAsia"/>
                <w:color w:val="000000" w:themeColor="text1"/>
                <w:sz w:val="24"/>
              </w:rPr>
              <w:t>教职工及学生在校实时状况监测；</w:t>
            </w:r>
            <w:r w:rsidRPr="00691CC8">
              <w:rPr>
                <w:rFonts w:ascii="宋体" w:hAnsi="宋体" w:hint="eastAsia"/>
                <w:color w:val="000000" w:themeColor="text1"/>
                <w:sz w:val="24"/>
              </w:rPr>
              <w:t>（</w:t>
            </w:r>
            <w:r>
              <w:rPr>
                <w:rFonts w:ascii="宋体" w:hAnsi="宋体" w:hint="eastAsia"/>
                <w:color w:val="000000" w:themeColor="text1"/>
                <w:sz w:val="24"/>
              </w:rPr>
              <w:t>1</w:t>
            </w:r>
            <w:r w:rsidRPr="00691CC8">
              <w:rPr>
                <w:rFonts w:ascii="宋体" w:hAnsi="宋体" w:hint="eastAsia"/>
                <w:color w:val="000000" w:themeColor="text1"/>
                <w:sz w:val="24"/>
              </w:rPr>
              <w:t>分）</w:t>
            </w:r>
          </w:p>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lastRenderedPageBreak/>
              <w:t>2.</w:t>
            </w:r>
            <w:r w:rsidRPr="00691CC8">
              <w:rPr>
                <w:rFonts w:ascii="宋体" w:hAnsi="宋体" w:cs="黑体" w:hint="eastAsia"/>
                <w:color w:val="000000" w:themeColor="text1"/>
                <w:sz w:val="24"/>
              </w:rPr>
              <w:t>重点工作完成情况监测；</w:t>
            </w:r>
            <w:r w:rsidRPr="00691CC8">
              <w:rPr>
                <w:rFonts w:ascii="宋体" w:hAnsi="宋体" w:hint="eastAsia"/>
                <w:color w:val="000000" w:themeColor="text1"/>
                <w:sz w:val="24"/>
              </w:rPr>
              <w:t>（</w:t>
            </w:r>
            <w:r>
              <w:rPr>
                <w:rFonts w:ascii="宋体" w:hAnsi="宋体" w:hint="eastAsia"/>
                <w:color w:val="000000" w:themeColor="text1"/>
                <w:sz w:val="24"/>
              </w:rPr>
              <w:t>1</w:t>
            </w:r>
            <w:r w:rsidRPr="00691CC8">
              <w:rPr>
                <w:rFonts w:ascii="宋体" w:hAnsi="宋体" w:hint="eastAsia"/>
                <w:color w:val="000000" w:themeColor="text1"/>
                <w:sz w:val="24"/>
              </w:rPr>
              <w:t>分）</w:t>
            </w:r>
          </w:p>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3.</w:t>
            </w:r>
            <w:r w:rsidRPr="00691CC8">
              <w:rPr>
                <w:rFonts w:ascii="宋体" w:hAnsi="宋体" w:cs="黑体" w:hint="eastAsia"/>
                <w:color w:val="000000" w:themeColor="text1"/>
                <w:sz w:val="24"/>
              </w:rPr>
              <w:t>学校安全状况监测；</w:t>
            </w:r>
            <w:r w:rsidRPr="00691CC8">
              <w:rPr>
                <w:rFonts w:ascii="宋体" w:hAnsi="宋体" w:hint="eastAsia"/>
                <w:color w:val="000000" w:themeColor="text1"/>
                <w:sz w:val="24"/>
              </w:rPr>
              <w:t>（</w:t>
            </w:r>
            <w:r>
              <w:rPr>
                <w:rFonts w:ascii="宋体" w:hAnsi="宋体" w:hint="eastAsia"/>
                <w:color w:val="000000" w:themeColor="text1"/>
                <w:sz w:val="24"/>
              </w:rPr>
              <w:t>1</w:t>
            </w:r>
            <w:r w:rsidRPr="00691CC8">
              <w:rPr>
                <w:rFonts w:ascii="宋体" w:hAnsi="宋体" w:hint="eastAsia"/>
                <w:color w:val="000000" w:themeColor="text1"/>
                <w:sz w:val="24"/>
              </w:rPr>
              <w:t>分）</w:t>
            </w:r>
          </w:p>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4.</w:t>
            </w:r>
            <w:r w:rsidRPr="00691CC8">
              <w:rPr>
                <w:rFonts w:ascii="宋体" w:hAnsi="宋体" w:cs="黑体" w:hint="eastAsia"/>
                <w:color w:val="000000" w:themeColor="text1"/>
                <w:sz w:val="24"/>
              </w:rPr>
              <w:t>学校办学水平监测。</w:t>
            </w: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黑体"/>
                <w:color w:val="000000" w:themeColor="text1"/>
                <w:sz w:val="24"/>
              </w:rPr>
            </w:pPr>
          </w:p>
        </w:tc>
      </w:tr>
      <w:tr w:rsidR="000A1D6E" w:rsidRPr="00691CC8" w:rsidTr="00E15985">
        <w:trPr>
          <w:trHeight w:val="90"/>
        </w:trPr>
        <w:tc>
          <w:tcPr>
            <w:tcW w:w="1000" w:type="dxa"/>
            <w:vMerge/>
            <w:vAlign w:val="center"/>
          </w:tcPr>
          <w:p w:rsidR="000A1D6E" w:rsidRPr="00691CC8" w:rsidRDefault="000A1D6E" w:rsidP="00E15985">
            <w:pPr>
              <w:jc w:val="center"/>
              <w:textAlignment w:val="center"/>
              <w:rPr>
                <w:rFonts w:ascii="宋体" w:hAnsi="宋体" w:cs="黑体"/>
                <w:color w:val="000000" w:themeColor="text1"/>
                <w:sz w:val="24"/>
              </w:rPr>
            </w:pPr>
          </w:p>
        </w:tc>
        <w:tc>
          <w:tcPr>
            <w:tcW w:w="1153" w:type="dxa"/>
            <w:vAlign w:val="center"/>
          </w:tcPr>
          <w:p w:rsidR="000A1D6E" w:rsidRPr="00691CC8" w:rsidRDefault="000A1D6E" w:rsidP="00E15985">
            <w:pPr>
              <w:jc w:val="center"/>
              <w:textAlignment w:val="center"/>
              <w:rPr>
                <w:rFonts w:ascii="宋体" w:hAnsi="宋体" w:cs="黑体"/>
                <w:color w:val="000000" w:themeColor="text1"/>
                <w:sz w:val="24"/>
              </w:rPr>
            </w:pPr>
            <w:r w:rsidRPr="00691CC8">
              <w:rPr>
                <w:rFonts w:ascii="宋体" w:hAnsi="宋体" w:cs="黑体" w:hint="eastAsia"/>
                <w:color w:val="000000" w:themeColor="text1"/>
                <w:sz w:val="24"/>
              </w:rPr>
              <w:t>B</w:t>
            </w:r>
            <w:r w:rsidRPr="00691CC8">
              <w:rPr>
                <w:rFonts w:ascii="宋体" w:hAnsi="宋体" w:cs="黑体"/>
                <w:color w:val="000000" w:themeColor="text1"/>
                <w:sz w:val="24"/>
              </w:rPr>
              <w:t>7</w:t>
            </w:r>
            <w:r w:rsidRPr="00691CC8">
              <w:rPr>
                <w:rFonts w:ascii="宋体" w:hAnsi="宋体" w:cs="黑体" w:hint="eastAsia"/>
                <w:color w:val="000000" w:themeColor="text1"/>
                <w:sz w:val="24"/>
              </w:rPr>
              <w:t>行政办公管理</w:t>
            </w:r>
          </w:p>
          <w:p w:rsidR="000A1D6E" w:rsidRPr="00691CC8" w:rsidRDefault="000A1D6E" w:rsidP="00E15985">
            <w:pPr>
              <w:jc w:val="center"/>
              <w:textAlignment w:val="center"/>
              <w:rPr>
                <w:rFonts w:ascii="宋体" w:hAnsi="宋体" w:cs="黑体"/>
                <w:color w:val="000000" w:themeColor="text1"/>
                <w:sz w:val="24"/>
              </w:rPr>
            </w:pPr>
            <w:r w:rsidRPr="00691CC8">
              <w:rPr>
                <w:rFonts w:ascii="宋体" w:hAnsi="宋体" w:cs="黑体" w:hint="eastAsia"/>
                <w:color w:val="000000" w:themeColor="text1"/>
                <w:sz w:val="24"/>
              </w:rPr>
              <w:t>（</w:t>
            </w:r>
            <w:r w:rsidRPr="00691CC8">
              <w:rPr>
                <w:rFonts w:ascii="宋体" w:hAnsi="宋体" w:cs="黑体" w:hint="eastAsia"/>
                <w:color w:val="000000" w:themeColor="text1"/>
                <w:sz w:val="24"/>
              </w:rPr>
              <w:t>5</w:t>
            </w:r>
            <w:r w:rsidRPr="00691CC8">
              <w:rPr>
                <w:rFonts w:ascii="宋体" w:hAnsi="宋体" w:cs="黑体" w:hint="eastAsia"/>
                <w:color w:val="000000" w:themeColor="text1"/>
                <w:sz w:val="24"/>
              </w:rPr>
              <w:t>分）</w:t>
            </w:r>
          </w:p>
        </w:tc>
        <w:tc>
          <w:tcPr>
            <w:tcW w:w="1680" w:type="dxa"/>
            <w:vAlign w:val="center"/>
          </w:tcPr>
          <w:p w:rsidR="000A1D6E"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利用信息化手段创新行政办公管理模式，优化管理工作</w:t>
            </w:r>
          </w:p>
          <w:p w:rsidR="000A1D6E" w:rsidRPr="00691CC8" w:rsidRDefault="000A1D6E" w:rsidP="00E15985">
            <w:pPr>
              <w:textAlignment w:val="center"/>
              <w:rPr>
                <w:rFonts w:ascii="宋体" w:hAnsi="宋体" w:cs="黑体"/>
                <w:color w:val="000000" w:themeColor="text1"/>
                <w:sz w:val="24"/>
              </w:rPr>
            </w:pPr>
            <w:r w:rsidRPr="00691CC8">
              <w:rPr>
                <w:rFonts w:ascii="宋体" w:hAnsi="宋体" w:hint="eastAsia"/>
                <w:color w:val="000000" w:themeColor="text1"/>
                <w:sz w:val="24"/>
              </w:rPr>
              <w:t>（</w:t>
            </w:r>
            <w:r w:rsidRPr="00691CC8">
              <w:rPr>
                <w:rFonts w:ascii="宋体" w:hAnsi="宋体" w:hint="eastAsia"/>
                <w:color w:val="000000" w:themeColor="text1"/>
                <w:sz w:val="24"/>
              </w:rPr>
              <w:t>5</w:t>
            </w:r>
            <w:r w:rsidRPr="00691CC8">
              <w:rPr>
                <w:rFonts w:ascii="宋体" w:hAnsi="宋体" w:hint="eastAsia"/>
                <w:color w:val="000000" w:themeColor="text1"/>
                <w:sz w:val="24"/>
              </w:rPr>
              <w:t>分）</w:t>
            </w:r>
          </w:p>
        </w:tc>
        <w:tc>
          <w:tcPr>
            <w:tcW w:w="5170" w:type="dxa"/>
            <w:vAlign w:val="center"/>
          </w:tcPr>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1.</w:t>
            </w:r>
            <w:r w:rsidRPr="00691CC8">
              <w:rPr>
                <w:rFonts w:ascii="宋体" w:hAnsi="宋体" w:cs="黑体" w:hint="eastAsia"/>
                <w:color w:val="000000" w:themeColor="text1"/>
                <w:sz w:val="24"/>
              </w:rPr>
              <w:t>利用学校运行状况大数据，实现学校精准化管理；</w:t>
            </w: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2.</w:t>
            </w:r>
            <w:r w:rsidRPr="005415FB">
              <w:rPr>
                <w:rFonts w:ascii="宋体" w:hAnsi="宋体" w:cs="黑体" w:hint="eastAsia"/>
                <w:color w:val="000000" w:themeColor="text1"/>
                <w:spacing w:val="-10"/>
                <w:sz w:val="24"/>
              </w:rPr>
              <w:t>通过信息化手段，建立科学的决策流程；</w:t>
            </w:r>
            <w:r w:rsidRPr="005415FB">
              <w:rPr>
                <w:rFonts w:ascii="宋体" w:hAnsi="宋体" w:hint="eastAsia"/>
                <w:color w:val="000000" w:themeColor="text1"/>
                <w:spacing w:val="-10"/>
                <w:sz w:val="24"/>
              </w:rPr>
              <w:t>（</w:t>
            </w:r>
            <w:r w:rsidRPr="005415FB">
              <w:rPr>
                <w:rFonts w:ascii="宋体" w:hAnsi="宋体" w:hint="eastAsia"/>
                <w:color w:val="000000" w:themeColor="text1"/>
                <w:spacing w:val="-10"/>
                <w:sz w:val="24"/>
              </w:rPr>
              <w:t>1</w:t>
            </w:r>
            <w:r w:rsidRPr="005415FB">
              <w:rPr>
                <w:rFonts w:ascii="宋体" w:hAnsi="宋体" w:hint="eastAsia"/>
                <w:color w:val="000000" w:themeColor="text1"/>
                <w:spacing w:val="-10"/>
                <w:sz w:val="24"/>
              </w:rPr>
              <w:t>分）</w:t>
            </w:r>
          </w:p>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3.</w:t>
            </w:r>
            <w:r w:rsidRPr="00691CC8">
              <w:rPr>
                <w:rFonts w:ascii="宋体" w:hAnsi="宋体" w:cs="黑体" w:hint="eastAsia"/>
                <w:color w:val="000000" w:themeColor="text1"/>
                <w:sz w:val="24"/>
              </w:rPr>
              <w:t>建立学校主要行政管理工作开展的支撑平台，实现行政管理工作规范化和标准化。</w:t>
            </w: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黑体"/>
                <w:color w:val="000000" w:themeColor="text1"/>
                <w:sz w:val="24"/>
              </w:rPr>
            </w:pPr>
          </w:p>
        </w:tc>
      </w:tr>
      <w:tr w:rsidR="000A1D6E" w:rsidRPr="00691CC8" w:rsidTr="00E15985">
        <w:trPr>
          <w:trHeight w:val="90"/>
        </w:trPr>
        <w:tc>
          <w:tcPr>
            <w:tcW w:w="1000" w:type="dxa"/>
            <w:vMerge/>
            <w:vAlign w:val="center"/>
          </w:tcPr>
          <w:p w:rsidR="000A1D6E" w:rsidRPr="00691CC8" w:rsidRDefault="000A1D6E" w:rsidP="00E15985">
            <w:pPr>
              <w:jc w:val="center"/>
              <w:textAlignment w:val="center"/>
              <w:rPr>
                <w:rFonts w:ascii="宋体" w:hAnsi="宋体" w:cs="黑体"/>
                <w:color w:val="000000" w:themeColor="text1"/>
                <w:sz w:val="24"/>
              </w:rPr>
            </w:pPr>
          </w:p>
        </w:tc>
        <w:tc>
          <w:tcPr>
            <w:tcW w:w="1153" w:type="dxa"/>
            <w:vAlign w:val="center"/>
          </w:tcPr>
          <w:p w:rsidR="000A1D6E" w:rsidRPr="00691CC8" w:rsidRDefault="000A1D6E" w:rsidP="00E15985">
            <w:pPr>
              <w:jc w:val="center"/>
              <w:textAlignment w:val="center"/>
              <w:rPr>
                <w:rFonts w:ascii="宋体" w:hAnsi="宋体" w:cs="黑体"/>
                <w:color w:val="000000" w:themeColor="text1"/>
                <w:sz w:val="24"/>
              </w:rPr>
            </w:pPr>
            <w:r w:rsidRPr="00691CC8">
              <w:rPr>
                <w:rFonts w:ascii="宋体" w:hAnsi="宋体" w:cs="黑体" w:hint="eastAsia"/>
                <w:color w:val="000000" w:themeColor="text1"/>
                <w:sz w:val="24"/>
              </w:rPr>
              <w:t>B8</w:t>
            </w:r>
            <w:r w:rsidRPr="00691CC8">
              <w:rPr>
                <w:rFonts w:ascii="宋体" w:hAnsi="宋体" w:cs="黑体" w:hint="eastAsia"/>
                <w:color w:val="000000" w:themeColor="text1"/>
                <w:sz w:val="24"/>
              </w:rPr>
              <w:t>教学管理</w:t>
            </w:r>
          </w:p>
          <w:p w:rsidR="000A1D6E" w:rsidRPr="00691CC8" w:rsidRDefault="000A1D6E" w:rsidP="00E15985">
            <w:pPr>
              <w:jc w:val="center"/>
              <w:textAlignment w:val="center"/>
              <w:rPr>
                <w:rFonts w:ascii="宋体" w:hAnsi="宋体" w:cs="黑体"/>
                <w:color w:val="000000" w:themeColor="text1"/>
                <w:sz w:val="24"/>
              </w:rPr>
            </w:pPr>
            <w:r w:rsidRPr="00691CC8">
              <w:rPr>
                <w:rFonts w:ascii="宋体" w:hAnsi="宋体" w:cs="黑体" w:hint="eastAsia"/>
                <w:color w:val="000000" w:themeColor="text1"/>
                <w:sz w:val="24"/>
              </w:rPr>
              <w:t>（</w:t>
            </w:r>
            <w:r w:rsidRPr="00691CC8">
              <w:rPr>
                <w:rFonts w:ascii="宋体" w:hAnsi="宋体" w:cs="黑体" w:hint="eastAsia"/>
                <w:color w:val="000000" w:themeColor="text1"/>
                <w:sz w:val="24"/>
              </w:rPr>
              <w:t>5</w:t>
            </w:r>
            <w:r w:rsidRPr="00691CC8">
              <w:rPr>
                <w:rFonts w:ascii="宋体" w:hAnsi="宋体" w:cs="黑体" w:hint="eastAsia"/>
                <w:color w:val="000000" w:themeColor="text1"/>
                <w:sz w:val="24"/>
              </w:rPr>
              <w:t>分）</w:t>
            </w:r>
          </w:p>
        </w:tc>
        <w:tc>
          <w:tcPr>
            <w:tcW w:w="1680" w:type="dxa"/>
            <w:vAlign w:val="center"/>
          </w:tcPr>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利用信息化手段创新教学管理工作</w:t>
            </w:r>
            <w:r w:rsidRPr="00691CC8">
              <w:rPr>
                <w:rFonts w:ascii="宋体" w:hAnsi="宋体" w:hint="eastAsia"/>
                <w:color w:val="000000" w:themeColor="text1"/>
                <w:sz w:val="24"/>
              </w:rPr>
              <w:t>（</w:t>
            </w:r>
            <w:r w:rsidRPr="00691CC8">
              <w:rPr>
                <w:rFonts w:ascii="宋体" w:hAnsi="宋体" w:hint="eastAsia"/>
                <w:color w:val="000000" w:themeColor="text1"/>
                <w:sz w:val="24"/>
              </w:rPr>
              <w:t>5</w:t>
            </w:r>
            <w:r w:rsidRPr="00691CC8">
              <w:rPr>
                <w:rFonts w:ascii="宋体" w:hAnsi="宋体" w:hint="eastAsia"/>
                <w:color w:val="000000" w:themeColor="text1"/>
                <w:sz w:val="24"/>
              </w:rPr>
              <w:t>分）</w:t>
            </w:r>
          </w:p>
        </w:tc>
        <w:tc>
          <w:tcPr>
            <w:tcW w:w="5170" w:type="dxa"/>
            <w:vAlign w:val="center"/>
          </w:tcPr>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1.</w:t>
            </w:r>
            <w:r w:rsidRPr="00691CC8">
              <w:rPr>
                <w:rFonts w:ascii="宋体" w:hAnsi="宋体" w:cs="黑体" w:hint="eastAsia"/>
                <w:color w:val="000000" w:themeColor="text1"/>
                <w:sz w:val="24"/>
              </w:rPr>
              <w:t>基于教学情况大数据，能够动态评价教师、教研组、年级组等教学水平，合理引进和调配教师，精准安排教研和培训活动；</w:t>
            </w:r>
            <w:r w:rsidRPr="00691CC8">
              <w:rPr>
                <w:rFonts w:ascii="宋体" w:hAnsi="宋体" w:hint="eastAsia"/>
                <w:color w:val="000000" w:themeColor="text1"/>
                <w:sz w:val="24"/>
              </w:rPr>
              <w:t>（</w:t>
            </w:r>
            <w:r>
              <w:rPr>
                <w:rFonts w:ascii="宋体" w:hAnsi="宋体" w:hint="eastAsia"/>
                <w:color w:val="000000" w:themeColor="text1"/>
                <w:sz w:val="24"/>
              </w:rPr>
              <w:t>3</w:t>
            </w:r>
            <w:r w:rsidRPr="00691CC8">
              <w:rPr>
                <w:rFonts w:ascii="宋体" w:hAnsi="宋体" w:hint="eastAsia"/>
                <w:color w:val="000000" w:themeColor="text1"/>
                <w:sz w:val="24"/>
              </w:rPr>
              <w:t>分）</w:t>
            </w:r>
          </w:p>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2.</w:t>
            </w:r>
            <w:r w:rsidRPr="00691CC8">
              <w:rPr>
                <w:rFonts w:ascii="宋体" w:hAnsi="宋体" w:cs="黑体" w:hint="eastAsia"/>
                <w:color w:val="000000" w:themeColor="text1"/>
                <w:sz w:val="24"/>
              </w:rPr>
              <w:t>建立主要教学管理工作开展的支撑平台，实现教学管理工作规范化和标准化。</w:t>
            </w: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黑体"/>
                <w:color w:val="000000" w:themeColor="text1"/>
                <w:sz w:val="24"/>
              </w:rPr>
            </w:pPr>
          </w:p>
        </w:tc>
      </w:tr>
      <w:tr w:rsidR="000A1D6E" w:rsidRPr="00691CC8" w:rsidTr="00E15985">
        <w:trPr>
          <w:trHeight w:val="416"/>
        </w:trPr>
        <w:tc>
          <w:tcPr>
            <w:tcW w:w="1000" w:type="dxa"/>
            <w:vMerge w:val="restart"/>
            <w:vAlign w:val="center"/>
          </w:tcPr>
          <w:p w:rsidR="000A1D6E" w:rsidRPr="00691CC8" w:rsidRDefault="000A1D6E" w:rsidP="00E15985">
            <w:pPr>
              <w:jc w:val="center"/>
              <w:textAlignment w:val="center"/>
              <w:rPr>
                <w:rFonts w:ascii="宋体" w:hAnsi="宋体" w:cs="仿宋"/>
                <w:color w:val="000000" w:themeColor="text1"/>
                <w:sz w:val="24"/>
              </w:rPr>
            </w:pPr>
            <w:r w:rsidRPr="00691CC8">
              <w:rPr>
                <w:rFonts w:ascii="宋体" w:hAnsi="宋体" w:cs="仿宋" w:hint="eastAsia"/>
                <w:color w:val="000000" w:themeColor="text1"/>
                <w:sz w:val="24"/>
              </w:rPr>
              <w:t>A</w:t>
            </w:r>
            <w:r w:rsidRPr="00691CC8">
              <w:rPr>
                <w:rFonts w:ascii="宋体" w:hAnsi="宋体" w:cs="仿宋"/>
                <w:color w:val="000000" w:themeColor="text1"/>
                <w:sz w:val="24"/>
              </w:rPr>
              <w:t>4</w:t>
            </w:r>
            <w:r>
              <w:rPr>
                <w:rFonts w:ascii="宋体" w:hAnsi="宋体" w:cs="仿宋" w:hint="eastAsia"/>
                <w:color w:val="000000" w:themeColor="text1"/>
                <w:sz w:val="24"/>
              </w:rPr>
              <w:t>智慧教育支撑环境</w:t>
            </w:r>
            <w:r w:rsidRPr="00691CC8">
              <w:rPr>
                <w:rFonts w:ascii="宋体" w:hAnsi="宋体" w:cs="仿宋" w:hint="eastAsia"/>
                <w:color w:val="000000" w:themeColor="text1"/>
                <w:sz w:val="24"/>
              </w:rPr>
              <w:t>建设</w:t>
            </w:r>
          </w:p>
          <w:p w:rsidR="000A1D6E" w:rsidRPr="00691CC8" w:rsidRDefault="000A1D6E" w:rsidP="00E15985">
            <w:pPr>
              <w:jc w:val="center"/>
              <w:textAlignment w:val="center"/>
              <w:rPr>
                <w:rFonts w:ascii="宋体" w:hAnsi="宋体" w:cs="仿宋"/>
                <w:color w:val="000000" w:themeColor="text1"/>
                <w:sz w:val="24"/>
                <w:u w:val="single"/>
              </w:rPr>
            </w:pPr>
            <w:r w:rsidRPr="00691CC8">
              <w:rPr>
                <w:rFonts w:ascii="宋体" w:hAnsi="宋体" w:cs="仿宋"/>
                <w:color w:val="000000" w:themeColor="text1"/>
                <w:sz w:val="24"/>
              </w:rPr>
              <w:t>2</w:t>
            </w:r>
            <w:r w:rsidRPr="00691CC8">
              <w:rPr>
                <w:rFonts w:ascii="宋体" w:hAnsi="宋体" w:cs="仿宋" w:hint="eastAsia"/>
                <w:color w:val="000000" w:themeColor="text1"/>
                <w:sz w:val="24"/>
              </w:rPr>
              <w:t>5</w:t>
            </w:r>
            <w:r w:rsidRPr="00691CC8">
              <w:rPr>
                <w:rFonts w:ascii="宋体" w:hAnsi="宋体" w:cs="仿宋" w:hint="eastAsia"/>
                <w:color w:val="000000" w:themeColor="text1"/>
                <w:sz w:val="24"/>
              </w:rPr>
              <w:t>分</w:t>
            </w:r>
          </w:p>
        </w:tc>
        <w:tc>
          <w:tcPr>
            <w:tcW w:w="1153" w:type="dxa"/>
            <w:vMerge w:val="restart"/>
            <w:vAlign w:val="center"/>
          </w:tcPr>
          <w:p w:rsidR="000A1D6E" w:rsidRPr="00691CC8" w:rsidRDefault="000A1D6E" w:rsidP="00E15985">
            <w:pPr>
              <w:jc w:val="center"/>
              <w:textAlignment w:val="center"/>
              <w:rPr>
                <w:rFonts w:ascii="宋体" w:hAnsi="宋体" w:cs="仿宋"/>
                <w:color w:val="000000" w:themeColor="text1"/>
                <w:kern w:val="0"/>
                <w:sz w:val="24"/>
                <w:lang w:val="zh-CN"/>
              </w:rPr>
            </w:pPr>
            <w:r w:rsidRPr="00691CC8">
              <w:rPr>
                <w:rFonts w:ascii="宋体" w:hAnsi="宋体" w:cs="仿宋"/>
                <w:color w:val="000000" w:themeColor="text1"/>
                <w:kern w:val="0"/>
                <w:sz w:val="24"/>
                <w:lang w:val="zh-CN"/>
              </w:rPr>
              <w:t>B</w:t>
            </w:r>
            <w:r w:rsidRPr="00691CC8">
              <w:rPr>
                <w:rFonts w:ascii="宋体" w:hAnsi="宋体" w:cs="仿宋" w:hint="eastAsia"/>
                <w:color w:val="000000" w:themeColor="text1"/>
                <w:kern w:val="0"/>
                <w:sz w:val="24"/>
                <w:lang w:val="zh-CN"/>
              </w:rPr>
              <w:t>9</w:t>
            </w:r>
            <w:r w:rsidRPr="00691CC8">
              <w:rPr>
                <w:rFonts w:ascii="宋体" w:hAnsi="宋体" w:cs="仿宋" w:hint="eastAsia"/>
                <w:color w:val="000000" w:themeColor="text1"/>
                <w:kern w:val="0"/>
                <w:sz w:val="24"/>
                <w:lang w:val="zh-CN"/>
              </w:rPr>
              <w:t>智慧</w:t>
            </w:r>
            <w:r w:rsidRPr="00691CC8">
              <w:rPr>
                <w:rFonts w:ascii="宋体" w:hAnsi="宋体" w:cs="仿宋"/>
                <w:color w:val="000000" w:themeColor="text1"/>
                <w:kern w:val="0"/>
                <w:sz w:val="24"/>
                <w:lang w:val="zh-CN"/>
              </w:rPr>
              <w:t>教学</w:t>
            </w:r>
          </w:p>
          <w:p w:rsidR="000A1D6E" w:rsidRPr="00691CC8" w:rsidRDefault="000A1D6E" w:rsidP="00E15985">
            <w:pPr>
              <w:jc w:val="center"/>
              <w:textAlignment w:val="center"/>
              <w:rPr>
                <w:rFonts w:ascii="宋体" w:hAnsi="宋体" w:cs="仿宋"/>
                <w:color w:val="000000" w:themeColor="text1"/>
                <w:kern w:val="0"/>
                <w:sz w:val="24"/>
                <w:lang w:val="zh-CN"/>
              </w:rPr>
            </w:pPr>
            <w:r w:rsidRPr="00691CC8">
              <w:rPr>
                <w:rFonts w:ascii="宋体" w:hAnsi="宋体" w:cs="仿宋" w:hint="eastAsia"/>
                <w:color w:val="000000" w:themeColor="text1"/>
                <w:kern w:val="0"/>
                <w:sz w:val="24"/>
                <w:lang w:val="zh-CN"/>
              </w:rPr>
              <w:t>（</w:t>
            </w:r>
            <w:r w:rsidRPr="00691CC8">
              <w:rPr>
                <w:rFonts w:ascii="宋体" w:hAnsi="宋体" w:cs="仿宋" w:hint="eastAsia"/>
                <w:color w:val="000000" w:themeColor="text1"/>
                <w:kern w:val="0"/>
                <w:sz w:val="24"/>
                <w:lang w:val="zh-CN"/>
              </w:rPr>
              <w:t>15</w:t>
            </w:r>
            <w:r w:rsidRPr="00691CC8">
              <w:rPr>
                <w:rFonts w:ascii="宋体" w:hAnsi="宋体" w:cs="仿宋" w:hint="eastAsia"/>
                <w:color w:val="000000" w:themeColor="text1"/>
                <w:kern w:val="0"/>
                <w:sz w:val="24"/>
                <w:lang w:val="zh-CN"/>
              </w:rPr>
              <w:t>分）</w:t>
            </w:r>
          </w:p>
          <w:p w:rsidR="000A1D6E" w:rsidRPr="00691CC8" w:rsidRDefault="000A1D6E" w:rsidP="00E15985">
            <w:pPr>
              <w:jc w:val="center"/>
              <w:textAlignment w:val="center"/>
              <w:rPr>
                <w:rFonts w:ascii="宋体" w:hAnsi="宋体" w:cs="仿宋"/>
                <w:color w:val="000000" w:themeColor="text1"/>
                <w:sz w:val="24"/>
              </w:rPr>
            </w:pPr>
          </w:p>
        </w:tc>
        <w:tc>
          <w:tcPr>
            <w:tcW w:w="1680" w:type="dxa"/>
            <w:vAlign w:val="center"/>
          </w:tcPr>
          <w:p w:rsidR="000A1D6E" w:rsidRDefault="000A1D6E" w:rsidP="00E15985">
            <w:pPr>
              <w:jc w:val="left"/>
              <w:textAlignment w:val="center"/>
              <w:rPr>
                <w:rFonts w:ascii="宋体" w:hAnsi="宋体" w:cs="宋体"/>
                <w:color w:val="000000" w:themeColor="text1"/>
                <w:kern w:val="0"/>
                <w:sz w:val="24"/>
              </w:rPr>
            </w:pPr>
            <w:r w:rsidRPr="00691CC8">
              <w:rPr>
                <w:rFonts w:ascii="宋体" w:hAnsi="宋体" w:cs="宋体" w:hint="eastAsia"/>
                <w:color w:val="000000" w:themeColor="text1"/>
                <w:kern w:val="0"/>
                <w:sz w:val="24"/>
              </w:rPr>
              <w:t>信息化教室</w:t>
            </w:r>
          </w:p>
          <w:p w:rsidR="000A1D6E" w:rsidRPr="00691CC8" w:rsidRDefault="000A1D6E" w:rsidP="00E15985">
            <w:pPr>
              <w:jc w:val="left"/>
              <w:textAlignment w:val="center"/>
              <w:rPr>
                <w:rFonts w:ascii="宋体" w:hAnsi="宋体" w:cs="宋体"/>
                <w:color w:val="000000" w:themeColor="text1"/>
                <w:kern w:val="0"/>
                <w:sz w:val="24"/>
              </w:rPr>
            </w:pPr>
            <w:r w:rsidRPr="00691CC8">
              <w:rPr>
                <w:rFonts w:ascii="宋体" w:hAnsi="宋体" w:hint="eastAsia"/>
                <w:color w:val="000000" w:themeColor="text1"/>
                <w:sz w:val="24"/>
              </w:rPr>
              <w:t>（</w:t>
            </w:r>
            <w:r>
              <w:rPr>
                <w:rFonts w:ascii="宋体" w:hAnsi="宋体" w:hint="eastAsia"/>
                <w:color w:val="000000" w:themeColor="text1"/>
                <w:sz w:val="24"/>
              </w:rPr>
              <w:t>3</w:t>
            </w:r>
            <w:r w:rsidRPr="00691CC8">
              <w:rPr>
                <w:rFonts w:ascii="宋体" w:hAnsi="宋体" w:hint="eastAsia"/>
                <w:color w:val="000000" w:themeColor="text1"/>
                <w:sz w:val="24"/>
              </w:rPr>
              <w:t>分）</w:t>
            </w:r>
          </w:p>
        </w:tc>
        <w:tc>
          <w:tcPr>
            <w:tcW w:w="5170" w:type="dxa"/>
            <w:vAlign w:val="center"/>
          </w:tcPr>
          <w:p w:rsidR="000A1D6E" w:rsidRPr="00691CC8"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建设多媒体教室、智慧教室、学科教室</w:t>
            </w:r>
            <w:proofErr w:type="gramStart"/>
            <w:r w:rsidRPr="00691CC8">
              <w:rPr>
                <w:rFonts w:ascii="宋体" w:hAnsi="宋体" w:cs="仿宋" w:hint="eastAsia"/>
                <w:color w:val="000000" w:themeColor="text1"/>
                <w:sz w:val="24"/>
              </w:rPr>
              <w:t>和创客教室</w:t>
            </w:r>
            <w:proofErr w:type="gramEnd"/>
            <w:r w:rsidRPr="00691CC8">
              <w:rPr>
                <w:rFonts w:ascii="宋体" w:hAnsi="宋体" w:cs="仿宋" w:hint="eastAsia"/>
                <w:color w:val="000000" w:themeColor="text1"/>
                <w:sz w:val="24"/>
              </w:rPr>
              <w:t>，按照教学需要，便捷快速的调用资源与工具。在有交互学习终端的教学环境中，能够采集学习过程大数据，支持高品质个性化学习。</w:t>
            </w:r>
            <w:r w:rsidRPr="00691CC8">
              <w:rPr>
                <w:rFonts w:ascii="宋体" w:hAnsi="宋体" w:hint="eastAsia"/>
                <w:color w:val="000000" w:themeColor="text1"/>
                <w:sz w:val="24"/>
              </w:rPr>
              <w:t>（</w:t>
            </w:r>
            <w:r>
              <w:rPr>
                <w:rFonts w:ascii="宋体" w:hAnsi="宋体" w:hint="eastAsia"/>
                <w:color w:val="000000" w:themeColor="text1"/>
                <w:sz w:val="24"/>
              </w:rPr>
              <w:t>3</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仿宋"/>
                <w:color w:val="000000" w:themeColor="text1"/>
                <w:sz w:val="24"/>
              </w:rPr>
            </w:pPr>
          </w:p>
        </w:tc>
      </w:tr>
      <w:tr w:rsidR="000A1D6E" w:rsidRPr="00691CC8" w:rsidTr="00E15985">
        <w:trPr>
          <w:trHeight w:val="696"/>
        </w:trPr>
        <w:tc>
          <w:tcPr>
            <w:tcW w:w="1000" w:type="dxa"/>
            <w:vMerge/>
            <w:vAlign w:val="center"/>
          </w:tcPr>
          <w:p w:rsidR="000A1D6E" w:rsidRPr="00691CC8" w:rsidRDefault="000A1D6E" w:rsidP="00E15985">
            <w:pPr>
              <w:jc w:val="center"/>
              <w:textAlignment w:val="center"/>
              <w:rPr>
                <w:rFonts w:ascii="宋体" w:hAnsi="宋体" w:cs="仿宋"/>
                <w:color w:val="000000" w:themeColor="text1"/>
                <w:sz w:val="24"/>
              </w:rPr>
            </w:pPr>
          </w:p>
        </w:tc>
        <w:tc>
          <w:tcPr>
            <w:tcW w:w="1153" w:type="dxa"/>
            <w:vMerge/>
            <w:vAlign w:val="center"/>
          </w:tcPr>
          <w:p w:rsidR="000A1D6E" w:rsidRPr="00691CC8" w:rsidRDefault="000A1D6E" w:rsidP="00E15985">
            <w:pPr>
              <w:jc w:val="center"/>
              <w:textAlignment w:val="center"/>
              <w:rPr>
                <w:rFonts w:ascii="宋体" w:hAnsi="宋体" w:cs="仿宋"/>
                <w:color w:val="000000" w:themeColor="text1"/>
                <w:kern w:val="0"/>
                <w:sz w:val="24"/>
                <w:lang w:val="zh-CN"/>
              </w:rPr>
            </w:pPr>
          </w:p>
        </w:tc>
        <w:tc>
          <w:tcPr>
            <w:tcW w:w="1680" w:type="dxa"/>
            <w:vAlign w:val="center"/>
          </w:tcPr>
          <w:p w:rsidR="000A1D6E" w:rsidRDefault="000A1D6E" w:rsidP="00E15985">
            <w:pPr>
              <w:jc w:val="left"/>
              <w:textAlignment w:val="center"/>
              <w:rPr>
                <w:rFonts w:ascii="宋体" w:hAnsi="宋体" w:cs="宋体"/>
                <w:color w:val="000000" w:themeColor="text1"/>
                <w:kern w:val="0"/>
                <w:sz w:val="24"/>
              </w:rPr>
            </w:pPr>
            <w:r w:rsidRPr="00691CC8">
              <w:rPr>
                <w:rFonts w:ascii="宋体" w:hAnsi="宋体" w:cs="宋体" w:hint="eastAsia"/>
                <w:color w:val="000000" w:themeColor="text1"/>
                <w:kern w:val="0"/>
                <w:sz w:val="24"/>
              </w:rPr>
              <w:t>备课系统</w:t>
            </w:r>
          </w:p>
          <w:p w:rsidR="000A1D6E" w:rsidRPr="00691CC8" w:rsidRDefault="000A1D6E" w:rsidP="00E15985">
            <w:pPr>
              <w:jc w:val="left"/>
              <w:textAlignment w:val="center"/>
              <w:rPr>
                <w:rFonts w:ascii="宋体" w:hAnsi="宋体" w:cs="宋体"/>
                <w:color w:val="000000" w:themeColor="text1"/>
                <w:kern w:val="0"/>
                <w:sz w:val="24"/>
              </w:rPr>
            </w:pPr>
            <w:r w:rsidRPr="00691CC8">
              <w:rPr>
                <w:rFonts w:ascii="宋体" w:hAnsi="宋体" w:hint="eastAsia"/>
                <w:color w:val="000000" w:themeColor="text1"/>
                <w:sz w:val="24"/>
              </w:rPr>
              <w:t>（</w:t>
            </w:r>
            <w:r w:rsidRPr="00691CC8">
              <w:rPr>
                <w:rFonts w:ascii="宋体" w:hAnsi="宋体" w:hint="eastAsia"/>
                <w:color w:val="000000" w:themeColor="text1"/>
                <w:sz w:val="24"/>
              </w:rPr>
              <w:t>5</w:t>
            </w:r>
            <w:r w:rsidRPr="00691CC8">
              <w:rPr>
                <w:rFonts w:ascii="宋体" w:hAnsi="宋体" w:hint="eastAsia"/>
                <w:color w:val="000000" w:themeColor="text1"/>
                <w:sz w:val="24"/>
              </w:rPr>
              <w:t>分）</w:t>
            </w:r>
          </w:p>
        </w:tc>
        <w:tc>
          <w:tcPr>
            <w:tcW w:w="5170" w:type="dxa"/>
            <w:vAlign w:val="center"/>
          </w:tcPr>
          <w:p w:rsidR="000A1D6E" w:rsidRPr="00142C7C"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1.</w:t>
            </w:r>
            <w:r w:rsidRPr="00691CC8">
              <w:rPr>
                <w:rFonts w:ascii="宋体" w:hAnsi="宋体" w:cs="仿宋" w:hint="eastAsia"/>
                <w:color w:val="000000" w:themeColor="text1"/>
                <w:sz w:val="24"/>
              </w:rPr>
              <w:t>能够准备出校本特色套件资源；</w:t>
            </w: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p w:rsidR="000A1D6E" w:rsidRPr="00691CC8"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2.</w:t>
            </w:r>
            <w:r w:rsidRPr="00691CC8">
              <w:rPr>
                <w:rFonts w:ascii="宋体" w:hAnsi="宋体" w:cs="仿宋" w:hint="eastAsia"/>
                <w:color w:val="000000" w:themeColor="text1"/>
                <w:sz w:val="24"/>
              </w:rPr>
              <w:t>能够利用</w:t>
            </w:r>
            <w:r w:rsidRPr="00691CC8">
              <w:rPr>
                <w:rFonts w:ascii="宋体" w:hAnsi="宋体" w:cs="仿宋" w:hint="eastAsia"/>
                <w:color w:val="000000" w:themeColor="text1"/>
                <w:sz w:val="24"/>
              </w:rPr>
              <w:t>PPT</w:t>
            </w:r>
            <w:r w:rsidRPr="00691CC8">
              <w:rPr>
                <w:rFonts w:ascii="宋体" w:hAnsi="宋体" w:cs="仿宋" w:hint="eastAsia"/>
                <w:color w:val="000000" w:themeColor="text1"/>
                <w:sz w:val="24"/>
              </w:rPr>
              <w:t>、</w:t>
            </w:r>
            <w:r w:rsidRPr="00691CC8">
              <w:rPr>
                <w:rFonts w:ascii="宋体" w:hAnsi="宋体" w:cs="仿宋" w:hint="eastAsia"/>
                <w:color w:val="000000" w:themeColor="text1"/>
                <w:sz w:val="24"/>
              </w:rPr>
              <w:t>Word</w:t>
            </w:r>
            <w:r w:rsidRPr="00691CC8">
              <w:rPr>
                <w:rFonts w:ascii="宋体" w:hAnsi="宋体" w:cs="仿宋" w:hint="eastAsia"/>
                <w:color w:val="000000" w:themeColor="text1"/>
                <w:sz w:val="24"/>
              </w:rPr>
              <w:t>或其他备课工具</w:t>
            </w:r>
            <w:r w:rsidRPr="00691CC8">
              <w:rPr>
                <w:rFonts w:ascii="宋体" w:hAnsi="宋体" w:cs="仿宋" w:hint="eastAsia"/>
                <w:color w:val="000000" w:themeColor="text1"/>
                <w:sz w:val="24"/>
              </w:rPr>
              <w:t>,</w:t>
            </w:r>
            <w:r w:rsidRPr="00691CC8">
              <w:rPr>
                <w:rFonts w:ascii="宋体" w:hAnsi="宋体" w:cs="仿宋" w:hint="eastAsia"/>
                <w:color w:val="000000" w:themeColor="text1"/>
                <w:sz w:val="24"/>
              </w:rPr>
              <w:t>有机集成学科工具、仿真实验室、试题等资源，简捷快速准备出课件、教学设计、资源包等。</w:t>
            </w:r>
            <w:r w:rsidRPr="00691CC8">
              <w:rPr>
                <w:rFonts w:ascii="宋体" w:hAnsi="宋体" w:hint="eastAsia"/>
                <w:color w:val="000000" w:themeColor="text1"/>
                <w:sz w:val="24"/>
              </w:rPr>
              <w:t>（</w:t>
            </w:r>
            <w:r>
              <w:rPr>
                <w:rFonts w:ascii="宋体" w:hAnsi="宋体" w:hint="eastAsia"/>
                <w:color w:val="000000" w:themeColor="text1"/>
                <w:sz w:val="24"/>
              </w:rPr>
              <w:t>3</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仿宋"/>
                <w:color w:val="000000" w:themeColor="text1"/>
                <w:sz w:val="24"/>
              </w:rPr>
            </w:pPr>
          </w:p>
        </w:tc>
      </w:tr>
      <w:tr w:rsidR="000A1D6E" w:rsidRPr="00691CC8" w:rsidTr="00E15985">
        <w:trPr>
          <w:trHeight w:val="696"/>
        </w:trPr>
        <w:tc>
          <w:tcPr>
            <w:tcW w:w="1000" w:type="dxa"/>
            <w:vMerge/>
            <w:vAlign w:val="center"/>
          </w:tcPr>
          <w:p w:rsidR="000A1D6E" w:rsidRPr="00691CC8" w:rsidRDefault="000A1D6E" w:rsidP="00E15985">
            <w:pPr>
              <w:jc w:val="center"/>
              <w:textAlignment w:val="center"/>
              <w:rPr>
                <w:rFonts w:ascii="宋体" w:hAnsi="宋体" w:cs="仿宋"/>
                <w:color w:val="000000" w:themeColor="text1"/>
                <w:sz w:val="24"/>
              </w:rPr>
            </w:pPr>
          </w:p>
        </w:tc>
        <w:tc>
          <w:tcPr>
            <w:tcW w:w="1153" w:type="dxa"/>
            <w:vMerge/>
            <w:vAlign w:val="center"/>
          </w:tcPr>
          <w:p w:rsidR="000A1D6E" w:rsidRPr="00691CC8" w:rsidRDefault="000A1D6E" w:rsidP="00E15985">
            <w:pPr>
              <w:jc w:val="center"/>
              <w:textAlignment w:val="center"/>
              <w:rPr>
                <w:rFonts w:ascii="宋体" w:hAnsi="宋体" w:cs="仿宋"/>
                <w:color w:val="000000" w:themeColor="text1"/>
                <w:kern w:val="0"/>
                <w:sz w:val="24"/>
                <w:lang w:val="zh-CN"/>
              </w:rPr>
            </w:pPr>
          </w:p>
        </w:tc>
        <w:tc>
          <w:tcPr>
            <w:tcW w:w="1680" w:type="dxa"/>
            <w:vAlign w:val="center"/>
          </w:tcPr>
          <w:p w:rsidR="000A1D6E" w:rsidRPr="00691CC8" w:rsidRDefault="000A1D6E" w:rsidP="00E15985">
            <w:pPr>
              <w:jc w:val="left"/>
              <w:textAlignment w:val="center"/>
              <w:rPr>
                <w:rFonts w:ascii="宋体" w:hAnsi="宋体" w:cs="宋体"/>
                <w:color w:val="000000" w:themeColor="text1"/>
                <w:kern w:val="0"/>
                <w:sz w:val="24"/>
              </w:rPr>
            </w:pPr>
            <w:r w:rsidRPr="00691CC8">
              <w:rPr>
                <w:rFonts w:ascii="宋体" w:hAnsi="宋体" w:cs="宋体" w:hint="eastAsia"/>
                <w:color w:val="000000" w:themeColor="text1"/>
                <w:kern w:val="0"/>
                <w:sz w:val="24"/>
              </w:rPr>
              <w:t>教学工具与资源</w:t>
            </w:r>
            <w:r w:rsidRPr="00691CC8">
              <w:rPr>
                <w:rFonts w:ascii="宋体" w:hAnsi="宋体" w:hint="eastAsia"/>
                <w:color w:val="000000" w:themeColor="text1"/>
                <w:sz w:val="24"/>
              </w:rPr>
              <w:t>（</w:t>
            </w:r>
            <w:r w:rsidRPr="00691CC8">
              <w:rPr>
                <w:rFonts w:ascii="宋体" w:hAnsi="宋体" w:hint="eastAsia"/>
                <w:color w:val="000000" w:themeColor="text1"/>
                <w:sz w:val="24"/>
              </w:rPr>
              <w:t>5</w:t>
            </w:r>
            <w:r w:rsidRPr="00691CC8">
              <w:rPr>
                <w:rFonts w:ascii="宋体" w:hAnsi="宋体" w:hint="eastAsia"/>
                <w:color w:val="000000" w:themeColor="text1"/>
                <w:sz w:val="24"/>
              </w:rPr>
              <w:t>分）</w:t>
            </w:r>
          </w:p>
        </w:tc>
        <w:tc>
          <w:tcPr>
            <w:tcW w:w="5170" w:type="dxa"/>
            <w:vAlign w:val="center"/>
          </w:tcPr>
          <w:p w:rsidR="000A1D6E" w:rsidRPr="00691CC8"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1.</w:t>
            </w:r>
            <w:r w:rsidRPr="00691CC8">
              <w:rPr>
                <w:rFonts w:ascii="宋体" w:hAnsi="宋体" w:cs="仿宋" w:hint="eastAsia"/>
                <w:color w:val="000000" w:themeColor="text1"/>
                <w:sz w:val="24"/>
              </w:rPr>
              <w:t>主要学科深度理解和体验知识、感悟和探究知识所需支撑工具覆盖率</w:t>
            </w:r>
            <w:r w:rsidRPr="00691CC8">
              <w:rPr>
                <w:rFonts w:ascii="宋体" w:hAnsi="宋体" w:cs="仿宋" w:hint="eastAsia"/>
                <w:color w:val="000000" w:themeColor="text1"/>
                <w:sz w:val="24"/>
              </w:rPr>
              <w:t>70%</w:t>
            </w:r>
            <w:r w:rsidRPr="00691CC8">
              <w:rPr>
                <w:rFonts w:ascii="宋体" w:hAnsi="宋体" w:cs="仿宋" w:hint="eastAsia"/>
                <w:color w:val="000000" w:themeColor="text1"/>
                <w:sz w:val="24"/>
              </w:rPr>
              <w:t>以上；</w:t>
            </w:r>
            <w:r w:rsidRPr="00691CC8">
              <w:rPr>
                <w:rFonts w:ascii="宋体" w:hAnsi="宋体" w:hint="eastAsia"/>
                <w:color w:val="000000" w:themeColor="text1"/>
                <w:sz w:val="24"/>
              </w:rPr>
              <w:t>（</w:t>
            </w:r>
            <w:r>
              <w:rPr>
                <w:rFonts w:ascii="宋体" w:hAnsi="宋体" w:hint="eastAsia"/>
                <w:color w:val="000000" w:themeColor="text1"/>
                <w:sz w:val="24"/>
              </w:rPr>
              <w:t>3</w:t>
            </w:r>
            <w:r w:rsidRPr="00691CC8">
              <w:rPr>
                <w:rFonts w:ascii="宋体" w:hAnsi="宋体" w:hint="eastAsia"/>
                <w:color w:val="000000" w:themeColor="text1"/>
                <w:sz w:val="24"/>
              </w:rPr>
              <w:t>分）</w:t>
            </w:r>
          </w:p>
          <w:p w:rsidR="000A1D6E" w:rsidRPr="00691CC8"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2.</w:t>
            </w:r>
            <w:r w:rsidRPr="00691CC8">
              <w:rPr>
                <w:rFonts w:ascii="宋体" w:hAnsi="宋体" w:cs="仿宋" w:hint="eastAsia"/>
                <w:color w:val="000000" w:themeColor="text1"/>
                <w:sz w:val="24"/>
              </w:rPr>
              <w:t>主要学科知识</w:t>
            </w:r>
            <w:proofErr w:type="gramStart"/>
            <w:r w:rsidRPr="00691CC8">
              <w:rPr>
                <w:rFonts w:ascii="宋体" w:hAnsi="宋体" w:cs="仿宋" w:hint="eastAsia"/>
                <w:color w:val="000000" w:themeColor="text1"/>
                <w:sz w:val="24"/>
              </w:rPr>
              <w:t>点学习</w:t>
            </w:r>
            <w:proofErr w:type="gramEnd"/>
            <w:r w:rsidRPr="00691CC8">
              <w:rPr>
                <w:rFonts w:ascii="宋体" w:hAnsi="宋体" w:cs="仿宋" w:hint="eastAsia"/>
                <w:color w:val="000000" w:themeColor="text1"/>
                <w:sz w:val="24"/>
              </w:rPr>
              <w:t>所需基础资源覆盖率</w:t>
            </w:r>
            <w:r w:rsidRPr="00691CC8">
              <w:rPr>
                <w:rFonts w:ascii="宋体" w:hAnsi="宋体" w:cs="仿宋" w:hint="eastAsia"/>
                <w:color w:val="000000" w:themeColor="text1"/>
                <w:sz w:val="24"/>
              </w:rPr>
              <w:t>90%</w:t>
            </w:r>
            <w:r w:rsidRPr="00691CC8">
              <w:rPr>
                <w:rFonts w:ascii="宋体" w:hAnsi="宋体" w:cs="仿宋" w:hint="eastAsia"/>
                <w:color w:val="000000" w:themeColor="text1"/>
                <w:sz w:val="24"/>
              </w:rPr>
              <w:t>以上。</w:t>
            </w: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仿宋"/>
                <w:color w:val="000000" w:themeColor="text1"/>
                <w:sz w:val="24"/>
              </w:rPr>
            </w:pPr>
          </w:p>
        </w:tc>
      </w:tr>
      <w:tr w:rsidR="000A1D6E" w:rsidRPr="00691CC8" w:rsidTr="00E15985">
        <w:trPr>
          <w:trHeight w:val="696"/>
        </w:trPr>
        <w:tc>
          <w:tcPr>
            <w:tcW w:w="1000" w:type="dxa"/>
            <w:vMerge/>
            <w:vAlign w:val="center"/>
          </w:tcPr>
          <w:p w:rsidR="000A1D6E" w:rsidRPr="00691CC8" w:rsidRDefault="000A1D6E" w:rsidP="00E15985">
            <w:pPr>
              <w:jc w:val="center"/>
              <w:textAlignment w:val="center"/>
              <w:rPr>
                <w:rFonts w:ascii="宋体" w:hAnsi="宋体" w:cs="仿宋"/>
                <w:color w:val="000000" w:themeColor="text1"/>
                <w:sz w:val="24"/>
              </w:rPr>
            </w:pPr>
          </w:p>
        </w:tc>
        <w:tc>
          <w:tcPr>
            <w:tcW w:w="1153" w:type="dxa"/>
            <w:vMerge/>
            <w:vAlign w:val="center"/>
          </w:tcPr>
          <w:p w:rsidR="000A1D6E" w:rsidRPr="00691CC8" w:rsidRDefault="000A1D6E" w:rsidP="00E15985">
            <w:pPr>
              <w:jc w:val="center"/>
              <w:textAlignment w:val="center"/>
              <w:rPr>
                <w:rFonts w:ascii="宋体" w:hAnsi="宋体" w:cs="仿宋"/>
                <w:color w:val="000000" w:themeColor="text1"/>
                <w:kern w:val="0"/>
                <w:sz w:val="24"/>
                <w:lang w:val="zh-CN"/>
              </w:rPr>
            </w:pPr>
          </w:p>
        </w:tc>
        <w:tc>
          <w:tcPr>
            <w:tcW w:w="1680" w:type="dxa"/>
            <w:vAlign w:val="center"/>
          </w:tcPr>
          <w:p w:rsidR="000A1D6E" w:rsidRDefault="000A1D6E" w:rsidP="00E15985">
            <w:pPr>
              <w:jc w:val="left"/>
              <w:textAlignment w:val="center"/>
              <w:rPr>
                <w:rFonts w:ascii="宋体" w:hAnsi="宋体" w:cs="黑体"/>
                <w:color w:val="000000" w:themeColor="text1"/>
                <w:sz w:val="24"/>
              </w:rPr>
            </w:pPr>
            <w:r w:rsidRPr="00691CC8">
              <w:rPr>
                <w:rFonts w:ascii="宋体" w:hAnsi="宋体" w:cs="黑体" w:hint="eastAsia"/>
                <w:color w:val="000000" w:themeColor="text1"/>
                <w:sz w:val="24"/>
              </w:rPr>
              <w:t>教学质量检测与调控系统</w:t>
            </w:r>
          </w:p>
          <w:p w:rsidR="000A1D6E" w:rsidRPr="00691CC8" w:rsidRDefault="000A1D6E" w:rsidP="00E15985">
            <w:pPr>
              <w:jc w:val="left"/>
              <w:textAlignment w:val="center"/>
              <w:rPr>
                <w:rFonts w:ascii="宋体" w:hAnsi="宋体" w:cs="宋体"/>
                <w:color w:val="000000" w:themeColor="text1"/>
                <w:kern w:val="0"/>
                <w:sz w:val="24"/>
              </w:rPr>
            </w:pP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tc>
        <w:tc>
          <w:tcPr>
            <w:tcW w:w="5170" w:type="dxa"/>
            <w:vAlign w:val="center"/>
          </w:tcPr>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能够利用主要学科成绩大数据、交互终端设备支持下个性化学习情况抽样大数据以及教师备课情况大数据等，动态分析教师教学和学生学习质量情况，并给出相应的改进意见。</w:t>
            </w: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仿宋"/>
                <w:color w:val="000000" w:themeColor="text1"/>
                <w:sz w:val="24"/>
              </w:rPr>
            </w:pPr>
          </w:p>
        </w:tc>
      </w:tr>
      <w:tr w:rsidR="000A1D6E" w:rsidRPr="00691CC8" w:rsidTr="00E15985">
        <w:trPr>
          <w:trHeight w:val="802"/>
        </w:trPr>
        <w:tc>
          <w:tcPr>
            <w:tcW w:w="1000" w:type="dxa"/>
            <w:vMerge/>
            <w:vAlign w:val="center"/>
          </w:tcPr>
          <w:p w:rsidR="000A1D6E" w:rsidRPr="00691CC8" w:rsidRDefault="000A1D6E" w:rsidP="00E15985">
            <w:pPr>
              <w:jc w:val="center"/>
              <w:textAlignment w:val="center"/>
              <w:rPr>
                <w:rFonts w:ascii="宋体" w:hAnsi="宋体" w:cs="仿宋"/>
                <w:color w:val="000000" w:themeColor="text1"/>
                <w:sz w:val="24"/>
              </w:rPr>
            </w:pPr>
          </w:p>
        </w:tc>
        <w:tc>
          <w:tcPr>
            <w:tcW w:w="1153" w:type="dxa"/>
            <w:vMerge w:val="restart"/>
            <w:vAlign w:val="center"/>
          </w:tcPr>
          <w:p w:rsidR="000A1D6E" w:rsidRPr="00691CC8" w:rsidRDefault="000A1D6E" w:rsidP="00E15985">
            <w:pPr>
              <w:jc w:val="center"/>
              <w:textAlignment w:val="center"/>
              <w:rPr>
                <w:rFonts w:ascii="宋体" w:hAnsi="宋体" w:cs="仿宋"/>
                <w:color w:val="000000" w:themeColor="text1"/>
                <w:kern w:val="0"/>
                <w:sz w:val="24"/>
                <w:lang w:val="zh-CN"/>
              </w:rPr>
            </w:pPr>
            <w:r w:rsidRPr="00691CC8">
              <w:rPr>
                <w:rFonts w:ascii="宋体" w:hAnsi="宋体" w:cs="仿宋" w:hint="eastAsia"/>
                <w:color w:val="000000" w:themeColor="text1"/>
                <w:kern w:val="0"/>
                <w:sz w:val="24"/>
                <w:lang w:val="zh-CN"/>
              </w:rPr>
              <w:t>B10</w:t>
            </w:r>
            <w:r w:rsidRPr="00691CC8">
              <w:rPr>
                <w:rFonts w:ascii="宋体" w:hAnsi="宋体" w:cs="仿宋"/>
                <w:color w:val="000000" w:themeColor="text1"/>
                <w:kern w:val="0"/>
                <w:sz w:val="24"/>
                <w:lang w:val="zh-CN"/>
              </w:rPr>
              <w:t>智慧管理</w:t>
            </w:r>
          </w:p>
          <w:p w:rsidR="000A1D6E" w:rsidRPr="00691CC8" w:rsidRDefault="000A1D6E" w:rsidP="00E15985">
            <w:pPr>
              <w:jc w:val="center"/>
              <w:textAlignment w:val="center"/>
              <w:rPr>
                <w:rFonts w:ascii="宋体" w:hAnsi="宋体" w:cs="仿宋"/>
                <w:color w:val="000000" w:themeColor="text1"/>
                <w:sz w:val="24"/>
              </w:rPr>
            </w:pPr>
            <w:r w:rsidRPr="00691CC8">
              <w:rPr>
                <w:rFonts w:ascii="宋体" w:hAnsi="宋体" w:cs="仿宋" w:hint="eastAsia"/>
                <w:color w:val="000000" w:themeColor="text1"/>
                <w:kern w:val="0"/>
                <w:sz w:val="24"/>
                <w:lang w:val="zh-CN"/>
              </w:rPr>
              <w:t>（</w:t>
            </w:r>
            <w:r w:rsidRPr="00691CC8">
              <w:rPr>
                <w:rFonts w:ascii="宋体" w:hAnsi="宋体" w:cs="仿宋" w:hint="eastAsia"/>
                <w:color w:val="000000" w:themeColor="text1"/>
                <w:kern w:val="0"/>
                <w:sz w:val="24"/>
                <w:lang w:val="zh-CN"/>
              </w:rPr>
              <w:t>5</w:t>
            </w:r>
            <w:r w:rsidRPr="00691CC8">
              <w:rPr>
                <w:rFonts w:ascii="宋体" w:hAnsi="宋体" w:cs="仿宋" w:hint="eastAsia"/>
                <w:color w:val="000000" w:themeColor="text1"/>
                <w:kern w:val="0"/>
                <w:sz w:val="24"/>
                <w:lang w:val="zh-CN"/>
              </w:rPr>
              <w:t>分）</w:t>
            </w:r>
          </w:p>
        </w:tc>
        <w:tc>
          <w:tcPr>
            <w:tcW w:w="1680" w:type="dxa"/>
            <w:vAlign w:val="center"/>
          </w:tcPr>
          <w:p w:rsidR="000A1D6E" w:rsidRDefault="000A1D6E" w:rsidP="00E15985">
            <w:pPr>
              <w:textAlignment w:val="center"/>
              <w:rPr>
                <w:rFonts w:ascii="宋体" w:hAnsi="宋体" w:cs="仿宋"/>
                <w:color w:val="000000" w:themeColor="text1"/>
                <w:sz w:val="24"/>
              </w:rPr>
            </w:pPr>
            <w:r w:rsidRPr="00691CC8">
              <w:rPr>
                <w:rFonts w:ascii="宋体" w:hAnsi="宋体" w:cs="黑体" w:hint="eastAsia"/>
                <w:color w:val="000000" w:themeColor="text1"/>
                <w:sz w:val="24"/>
              </w:rPr>
              <w:t>学校运行状况监测</w:t>
            </w:r>
            <w:r w:rsidRPr="00691CC8">
              <w:rPr>
                <w:rFonts w:ascii="宋体" w:hAnsi="宋体" w:cs="仿宋" w:hint="eastAsia"/>
                <w:color w:val="000000" w:themeColor="text1"/>
                <w:sz w:val="24"/>
              </w:rPr>
              <w:t>系统</w:t>
            </w:r>
          </w:p>
          <w:p w:rsidR="000A1D6E" w:rsidRPr="00691CC8" w:rsidRDefault="000A1D6E" w:rsidP="00E15985">
            <w:pPr>
              <w:textAlignment w:val="center"/>
              <w:rPr>
                <w:rFonts w:ascii="宋体" w:hAnsi="宋体" w:cs="仿宋"/>
                <w:color w:val="000000" w:themeColor="text1"/>
                <w:sz w:val="24"/>
              </w:rPr>
            </w:pP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tc>
        <w:tc>
          <w:tcPr>
            <w:tcW w:w="5170" w:type="dxa"/>
            <w:vAlign w:val="center"/>
          </w:tcPr>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能够动态监测教职工及学生在校实时状况、重点工作完成情况、学校安全状况、学校办学水平。</w:t>
            </w: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仿宋"/>
                <w:color w:val="000000" w:themeColor="text1"/>
                <w:sz w:val="24"/>
              </w:rPr>
            </w:pPr>
          </w:p>
        </w:tc>
      </w:tr>
      <w:tr w:rsidR="000A1D6E" w:rsidRPr="00691CC8" w:rsidTr="00E15985">
        <w:trPr>
          <w:trHeight w:val="802"/>
        </w:trPr>
        <w:tc>
          <w:tcPr>
            <w:tcW w:w="1000" w:type="dxa"/>
            <w:vMerge/>
            <w:vAlign w:val="center"/>
          </w:tcPr>
          <w:p w:rsidR="000A1D6E" w:rsidRPr="00691CC8" w:rsidRDefault="000A1D6E" w:rsidP="00E15985">
            <w:pPr>
              <w:jc w:val="center"/>
              <w:textAlignment w:val="center"/>
              <w:rPr>
                <w:rFonts w:ascii="宋体" w:hAnsi="宋体" w:cs="仿宋"/>
                <w:color w:val="000000" w:themeColor="text1"/>
                <w:sz w:val="24"/>
              </w:rPr>
            </w:pPr>
          </w:p>
        </w:tc>
        <w:tc>
          <w:tcPr>
            <w:tcW w:w="1153" w:type="dxa"/>
            <w:vMerge/>
            <w:vAlign w:val="center"/>
          </w:tcPr>
          <w:p w:rsidR="000A1D6E" w:rsidRPr="00691CC8" w:rsidRDefault="000A1D6E" w:rsidP="00E15985">
            <w:pPr>
              <w:jc w:val="center"/>
              <w:textAlignment w:val="center"/>
              <w:rPr>
                <w:rFonts w:ascii="宋体" w:hAnsi="宋体" w:cs="仿宋"/>
                <w:color w:val="000000" w:themeColor="text1"/>
                <w:kern w:val="0"/>
                <w:sz w:val="24"/>
                <w:lang w:val="zh-CN"/>
              </w:rPr>
            </w:pPr>
          </w:p>
        </w:tc>
        <w:tc>
          <w:tcPr>
            <w:tcW w:w="1680" w:type="dxa"/>
            <w:vAlign w:val="center"/>
          </w:tcPr>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行政办公管理系统</w:t>
            </w:r>
            <w:r w:rsidRPr="00691CC8">
              <w:rPr>
                <w:rFonts w:ascii="宋体" w:hAnsi="宋体" w:hint="eastAsia"/>
                <w:color w:val="000000" w:themeColor="text1"/>
                <w:sz w:val="24"/>
              </w:rPr>
              <w:t>（</w:t>
            </w:r>
            <w:r>
              <w:rPr>
                <w:rFonts w:ascii="宋体" w:hAnsi="宋体" w:hint="eastAsia"/>
                <w:color w:val="000000" w:themeColor="text1"/>
                <w:sz w:val="24"/>
              </w:rPr>
              <w:t>1</w:t>
            </w:r>
            <w:r w:rsidRPr="00691CC8">
              <w:rPr>
                <w:rFonts w:ascii="宋体" w:hAnsi="宋体" w:hint="eastAsia"/>
                <w:color w:val="000000" w:themeColor="text1"/>
                <w:sz w:val="24"/>
              </w:rPr>
              <w:t>分）</w:t>
            </w:r>
          </w:p>
        </w:tc>
        <w:tc>
          <w:tcPr>
            <w:tcW w:w="5170" w:type="dxa"/>
            <w:vAlign w:val="center"/>
          </w:tcPr>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建立学校主要行政管理工作开展的支撑平台，实现行政管理工作规范化、标准化和精准化，以及决策流程科学化。</w:t>
            </w:r>
            <w:r w:rsidRPr="00691CC8">
              <w:rPr>
                <w:rFonts w:ascii="宋体" w:hAnsi="宋体" w:hint="eastAsia"/>
                <w:color w:val="000000" w:themeColor="text1"/>
                <w:sz w:val="24"/>
              </w:rPr>
              <w:t>（</w:t>
            </w:r>
            <w:r>
              <w:rPr>
                <w:rFonts w:ascii="宋体" w:hAnsi="宋体" w:hint="eastAsia"/>
                <w:color w:val="000000" w:themeColor="text1"/>
                <w:sz w:val="24"/>
              </w:rPr>
              <w:t>1</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仿宋"/>
                <w:color w:val="000000" w:themeColor="text1"/>
                <w:sz w:val="24"/>
              </w:rPr>
            </w:pPr>
          </w:p>
        </w:tc>
      </w:tr>
      <w:tr w:rsidR="000A1D6E" w:rsidRPr="00691CC8" w:rsidTr="00E15985">
        <w:trPr>
          <w:trHeight w:val="802"/>
        </w:trPr>
        <w:tc>
          <w:tcPr>
            <w:tcW w:w="1000" w:type="dxa"/>
            <w:vMerge/>
            <w:vAlign w:val="center"/>
          </w:tcPr>
          <w:p w:rsidR="000A1D6E" w:rsidRPr="00691CC8" w:rsidRDefault="000A1D6E" w:rsidP="00E15985">
            <w:pPr>
              <w:jc w:val="center"/>
              <w:textAlignment w:val="center"/>
              <w:rPr>
                <w:rFonts w:ascii="宋体" w:hAnsi="宋体" w:cs="仿宋"/>
                <w:color w:val="000000" w:themeColor="text1"/>
                <w:sz w:val="24"/>
              </w:rPr>
            </w:pPr>
          </w:p>
        </w:tc>
        <w:tc>
          <w:tcPr>
            <w:tcW w:w="1153" w:type="dxa"/>
            <w:vMerge/>
            <w:vAlign w:val="center"/>
          </w:tcPr>
          <w:p w:rsidR="000A1D6E" w:rsidRPr="00691CC8" w:rsidRDefault="000A1D6E" w:rsidP="00E15985">
            <w:pPr>
              <w:jc w:val="center"/>
              <w:textAlignment w:val="center"/>
              <w:rPr>
                <w:rFonts w:ascii="宋体" w:hAnsi="宋体" w:cs="仿宋"/>
                <w:color w:val="000000" w:themeColor="text1"/>
                <w:kern w:val="0"/>
                <w:sz w:val="24"/>
                <w:lang w:val="zh-CN"/>
              </w:rPr>
            </w:pPr>
          </w:p>
        </w:tc>
        <w:tc>
          <w:tcPr>
            <w:tcW w:w="1680" w:type="dxa"/>
            <w:vAlign w:val="center"/>
          </w:tcPr>
          <w:p w:rsidR="000A1D6E"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教学管理</w:t>
            </w:r>
          </w:p>
          <w:p w:rsidR="000A1D6E" w:rsidRPr="00691CC8" w:rsidRDefault="000A1D6E" w:rsidP="00E15985">
            <w:pPr>
              <w:textAlignment w:val="center"/>
              <w:rPr>
                <w:rFonts w:ascii="宋体" w:hAnsi="宋体" w:cs="仿宋"/>
                <w:color w:val="000000" w:themeColor="text1"/>
                <w:sz w:val="24"/>
              </w:rPr>
            </w:pP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tc>
        <w:tc>
          <w:tcPr>
            <w:tcW w:w="5170" w:type="dxa"/>
            <w:vAlign w:val="center"/>
          </w:tcPr>
          <w:p w:rsidR="000A1D6E" w:rsidRPr="00691CC8" w:rsidRDefault="000A1D6E" w:rsidP="00E15985">
            <w:pPr>
              <w:textAlignment w:val="center"/>
              <w:rPr>
                <w:rFonts w:ascii="宋体" w:hAnsi="宋体" w:cs="黑体"/>
                <w:color w:val="000000" w:themeColor="text1"/>
                <w:sz w:val="24"/>
              </w:rPr>
            </w:pPr>
            <w:r w:rsidRPr="00691CC8">
              <w:rPr>
                <w:rFonts w:ascii="宋体" w:hAnsi="宋体" w:cs="黑体" w:hint="eastAsia"/>
                <w:color w:val="000000" w:themeColor="text1"/>
                <w:sz w:val="24"/>
              </w:rPr>
              <w:t>建立主要教学管理工作开展的支撑平台，动态评价教学水平，精准安排教研和培训活动，为合理引进和调配教师提供有效支撑，实现教学管理工作规范化和标准化。</w:t>
            </w: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仿宋"/>
                <w:color w:val="000000" w:themeColor="text1"/>
                <w:sz w:val="24"/>
              </w:rPr>
            </w:pPr>
          </w:p>
        </w:tc>
      </w:tr>
      <w:tr w:rsidR="000A1D6E" w:rsidRPr="00691CC8" w:rsidTr="00E15985">
        <w:trPr>
          <w:trHeight w:val="1608"/>
        </w:trPr>
        <w:tc>
          <w:tcPr>
            <w:tcW w:w="1000" w:type="dxa"/>
            <w:vMerge/>
            <w:vAlign w:val="center"/>
          </w:tcPr>
          <w:p w:rsidR="000A1D6E" w:rsidRPr="00691CC8" w:rsidRDefault="000A1D6E" w:rsidP="00E15985">
            <w:pPr>
              <w:jc w:val="center"/>
              <w:textAlignment w:val="center"/>
              <w:rPr>
                <w:rFonts w:ascii="宋体" w:hAnsi="宋体" w:cs="仿宋"/>
                <w:color w:val="000000" w:themeColor="text1"/>
                <w:sz w:val="24"/>
              </w:rPr>
            </w:pPr>
          </w:p>
        </w:tc>
        <w:tc>
          <w:tcPr>
            <w:tcW w:w="1153" w:type="dxa"/>
            <w:vAlign w:val="center"/>
          </w:tcPr>
          <w:p w:rsidR="000A1D6E" w:rsidRPr="00691CC8" w:rsidRDefault="000A1D6E" w:rsidP="00E15985">
            <w:pPr>
              <w:jc w:val="center"/>
              <w:textAlignment w:val="center"/>
              <w:rPr>
                <w:rFonts w:ascii="宋体" w:hAnsi="宋体" w:cs="仿宋"/>
                <w:color w:val="000000" w:themeColor="text1"/>
                <w:kern w:val="0"/>
                <w:sz w:val="24"/>
                <w:lang w:val="zh-CN"/>
              </w:rPr>
            </w:pPr>
            <w:r w:rsidRPr="00691CC8">
              <w:rPr>
                <w:rFonts w:ascii="宋体" w:hAnsi="宋体" w:cs="仿宋"/>
                <w:color w:val="000000" w:themeColor="text1"/>
                <w:kern w:val="0"/>
                <w:sz w:val="24"/>
                <w:lang w:val="zh-CN"/>
              </w:rPr>
              <w:t>B1</w:t>
            </w:r>
            <w:r w:rsidRPr="00691CC8">
              <w:rPr>
                <w:rFonts w:ascii="宋体" w:hAnsi="宋体" w:cs="仿宋" w:hint="eastAsia"/>
                <w:color w:val="000000" w:themeColor="text1"/>
                <w:kern w:val="0"/>
                <w:sz w:val="24"/>
                <w:lang w:val="zh-CN"/>
              </w:rPr>
              <w:t>1</w:t>
            </w:r>
            <w:r w:rsidRPr="00691CC8">
              <w:rPr>
                <w:rFonts w:ascii="宋体" w:hAnsi="宋体" w:cs="仿宋" w:hint="eastAsia"/>
                <w:color w:val="000000" w:themeColor="text1"/>
                <w:kern w:val="0"/>
                <w:sz w:val="24"/>
                <w:lang w:val="zh-CN"/>
              </w:rPr>
              <w:t>校园门户及网络学习空间</w:t>
            </w:r>
          </w:p>
          <w:p w:rsidR="000A1D6E" w:rsidRPr="00691CC8" w:rsidRDefault="000A1D6E" w:rsidP="00E15985">
            <w:pPr>
              <w:jc w:val="center"/>
              <w:textAlignment w:val="center"/>
              <w:rPr>
                <w:rFonts w:ascii="宋体" w:hAnsi="宋体" w:cs="仿宋"/>
                <w:color w:val="000000" w:themeColor="text1"/>
                <w:kern w:val="0"/>
                <w:sz w:val="24"/>
                <w:lang w:val="zh-CN"/>
              </w:rPr>
            </w:pPr>
            <w:r w:rsidRPr="00691CC8">
              <w:rPr>
                <w:rFonts w:ascii="宋体" w:hAnsi="宋体" w:cs="黑体" w:hint="eastAsia"/>
                <w:color w:val="000000" w:themeColor="text1"/>
                <w:sz w:val="24"/>
              </w:rPr>
              <w:t>（</w:t>
            </w:r>
            <w:r w:rsidRPr="00691CC8">
              <w:rPr>
                <w:rFonts w:ascii="宋体" w:hAnsi="宋体" w:cs="黑体" w:hint="eastAsia"/>
                <w:color w:val="000000" w:themeColor="text1"/>
                <w:sz w:val="24"/>
              </w:rPr>
              <w:t>5</w:t>
            </w:r>
            <w:r w:rsidRPr="00691CC8">
              <w:rPr>
                <w:rFonts w:ascii="宋体" w:hAnsi="宋体" w:cs="黑体" w:hint="eastAsia"/>
                <w:color w:val="000000" w:themeColor="text1"/>
                <w:sz w:val="24"/>
              </w:rPr>
              <w:t>分）</w:t>
            </w:r>
          </w:p>
        </w:tc>
        <w:tc>
          <w:tcPr>
            <w:tcW w:w="1680" w:type="dxa"/>
            <w:vAlign w:val="center"/>
          </w:tcPr>
          <w:p w:rsidR="000A1D6E" w:rsidRPr="00691CC8" w:rsidRDefault="000A1D6E" w:rsidP="00E15985">
            <w:pPr>
              <w:jc w:val="left"/>
              <w:textAlignment w:val="center"/>
              <w:rPr>
                <w:rFonts w:ascii="宋体" w:hAnsi="宋体" w:cs="仿宋"/>
                <w:color w:val="000000" w:themeColor="text1"/>
                <w:sz w:val="24"/>
              </w:rPr>
            </w:pPr>
            <w:r w:rsidRPr="00691CC8">
              <w:rPr>
                <w:rFonts w:ascii="宋体" w:hAnsi="宋体" w:cs="仿宋" w:hint="eastAsia"/>
                <w:color w:val="000000" w:themeColor="text1"/>
                <w:sz w:val="24"/>
              </w:rPr>
              <w:t>学校门户网站</w:t>
            </w:r>
            <w:r w:rsidRPr="00691CC8">
              <w:rPr>
                <w:rFonts w:ascii="宋体" w:hAnsi="宋体" w:cs="仿宋" w:hint="eastAsia"/>
                <w:color w:val="000000" w:themeColor="text1"/>
                <w:kern w:val="0"/>
                <w:sz w:val="24"/>
                <w:lang w:val="zh-CN"/>
              </w:rPr>
              <w:t>及网络学习空间</w:t>
            </w:r>
            <w:r w:rsidRPr="00691CC8">
              <w:rPr>
                <w:rFonts w:ascii="宋体" w:hAnsi="宋体" w:hint="eastAsia"/>
                <w:color w:val="000000" w:themeColor="text1"/>
                <w:sz w:val="24"/>
              </w:rPr>
              <w:t>（</w:t>
            </w:r>
            <w:r w:rsidRPr="00691CC8">
              <w:rPr>
                <w:rFonts w:ascii="宋体" w:hAnsi="宋体" w:hint="eastAsia"/>
                <w:color w:val="000000" w:themeColor="text1"/>
                <w:sz w:val="24"/>
              </w:rPr>
              <w:t>5</w:t>
            </w:r>
            <w:r w:rsidRPr="00691CC8">
              <w:rPr>
                <w:rFonts w:ascii="宋体" w:hAnsi="宋体" w:hint="eastAsia"/>
                <w:color w:val="000000" w:themeColor="text1"/>
                <w:sz w:val="24"/>
              </w:rPr>
              <w:t>分）</w:t>
            </w:r>
          </w:p>
        </w:tc>
        <w:tc>
          <w:tcPr>
            <w:tcW w:w="5170" w:type="dxa"/>
            <w:vAlign w:val="center"/>
          </w:tcPr>
          <w:p w:rsidR="000A1D6E" w:rsidRPr="00691CC8"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通过门户网站展示宣传本学校整体的办学水平，发布学校各</w:t>
            </w:r>
            <w:proofErr w:type="gramStart"/>
            <w:r w:rsidRPr="00691CC8">
              <w:rPr>
                <w:rFonts w:ascii="宋体" w:hAnsi="宋体" w:cs="仿宋" w:hint="eastAsia"/>
                <w:color w:val="000000" w:themeColor="text1"/>
                <w:sz w:val="24"/>
              </w:rPr>
              <w:t>类通知</w:t>
            </w:r>
            <w:proofErr w:type="gramEnd"/>
            <w:r w:rsidRPr="00691CC8">
              <w:rPr>
                <w:rFonts w:ascii="宋体" w:hAnsi="宋体" w:cs="仿宋" w:hint="eastAsia"/>
                <w:color w:val="000000" w:themeColor="text1"/>
                <w:sz w:val="24"/>
              </w:rPr>
              <w:t>和信息，获得师生、家长和社会大众的意见和建议，开展教育教学、行政办公、后勤管理、招生等各项工作的窗口和入口，为学生、家长提供报名、就业选择的快捷通道。为每</w:t>
            </w:r>
            <w:r w:rsidRPr="00691CC8">
              <w:rPr>
                <w:rFonts w:ascii="宋体" w:hAnsi="宋体" w:cs="仿宋" w:hint="eastAsia"/>
                <w:color w:val="000000" w:themeColor="text1"/>
                <w:sz w:val="24"/>
              </w:rPr>
              <w:lastRenderedPageBreak/>
              <w:t>类用户提供个性化网络学习空间，能够与国家、省、市（州）、县（区）平台无缝对接。</w:t>
            </w:r>
            <w:r w:rsidRPr="00691CC8">
              <w:rPr>
                <w:rFonts w:ascii="宋体" w:hAnsi="宋体" w:hint="eastAsia"/>
                <w:color w:val="000000" w:themeColor="text1"/>
                <w:sz w:val="24"/>
              </w:rPr>
              <w:t>（</w:t>
            </w:r>
            <w:r w:rsidRPr="00691CC8">
              <w:rPr>
                <w:rFonts w:ascii="宋体" w:hAnsi="宋体" w:hint="eastAsia"/>
                <w:color w:val="000000" w:themeColor="text1"/>
                <w:sz w:val="24"/>
              </w:rPr>
              <w:t>5</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仿宋"/>
                <w:color w:val="000000" w:themeColor="text1"/>
                <w:sz w:val="24"/>
              </w:rPr>
            </w:pPr>
          </w:p>
        </w:tc>
      </w:tr>
      <w:tr w:rsidR="000A1D6E" w:rsidRPr="00691CC8" w:rsidTr="00E15985">
        <w:trPr>
          <w:trHeight w:val="689"/>
        </w:trPr>
        <w:tc>
          <w:tcPr>
            <w:tcW w:w="1000" w:type="dxa"/>
            <w:vMerge w:val="restart"/>
            <w:vAlign w:val="center"/>
          </w:tcPr>
          <w:p w:rsidR="000A1D6E" w:rsidRPr="00691CC8" w:rsidRDefault="000A1D6E" w:rsidP="00E15985">
            <w:pPr>
              <w:jc w:val="center"/>
              <w:textAlignment w:val="center"/>
              <w:rPr>
                <w:rFonts w:ascii="宋体" w:hAnsi="宋体" w:cs="仿宋"/>
                <w:color w:val="000000" w:themeColor="text1"/>
                <w:sz w:val="24"/>
              </w:rPr>
            </w:pPr>
            <w:r w:rsidRPr="00691CC8">
              <w:rPr>
                <w:rFonts w:ascii="宋体" w:hAnsi="宋体" w:cs="仿宋" w:hint="eastAsia"/>
                <w:color w:val="000000" w:themeColor="text1"/>
                <w:sz w:val="24"/>
              </w:rPr>
              <w:lastRenderedPageBreak/>
              <w:t>A5</w:t>
            </w:r>
            <w:r w:rsidRPr="00691CC8">
              <w:rPr>
                <w:rFonts w:ascii="宋体" w:hAnsi="宋体" w:cs="仿宋" w:hint="eastAsia"/>
                <w:color w:val="000000" w:themeColor="text1"/>
                <w:sz w:val="24"/>
              </w:rPr>
              <w:t>师生信息化</w:t>
            </w:r>
            <w:r>
              <w:rPr>
                <w:rFonts w:ascii="宋体" w:hAnsi="宋体" w:cs="仿宋" w:hint="eastAsia"/>
                <w:color w:val="000000" w:themeColor="text1"/>
                <w:sz w:val="24"/>
              </w:rPr>
              <w:t>素养及</w:t>
            </w:r>
            <w:r w:rsidRPr="00691CC8">
              <w:rPr>
                <w:rFonts w:ascii="宋体" w:hAnsi="宋体" w:cs="仿宋" w:hint="eastAsia"/>
                <w:color w:val="000000" w:themeColor="text1"/>
                <w:sz w:val="24"/>
              </w:rPr>
              <w:t>应用能力</w:t>
            </w:r>
          </w:p>
          <w:p w:rsidR="000A1D6E" w:rsidRPr="00691CC8" w:rsidRDefault="000A1D6E" w:rsidP="00E15985">
            <w:pPr>
              <w:jc w:val="center"/>
              <w:textAlignment w:val="center"/>
              <w:rPr>
                <w:rFonts w:ascii="宋体" w:hAnsi="宋体" w:cs="仿宋"/>
                <w:color w:val="000000" w:themeColor="text1"/>
                <w:sz w:val="24"/>
              </w:rPr>
            </w:pPr>
            <w:r w:rsidRPr="00691CC8">
              <w:rPr>
                <w:rFonts w:ascii="宋体" w:hAnsi="宋体" w:cs="仿宋" w:hint="eastAsia"/>
                <w:color w:val="000000" w:themeColor="text1"/>
                <w:sz w:val="24"/>
              </w:rPr>
              <w:t>10</w:t>
            </w:r>
            <w:r w:rsidRPr="00691CC8">
              <w:rPr>
                <w:rFonts w:ascii="宋体" w:hAnsi="宋体" w:cs="仿宋" w:hint="eastAsia"/>
                <w:color w:val="000000" w:themeColor="text1"/>
                <w:sz w:val="24"/>
              </w:rPr>
              <w:t>分</w:t>
            </w:r>
          </w:p>
          <w:p w:rsidR="000A1D6E" w:rsidRPr="00691CC8" w:rsidRDefault="000A1D6E" w:rsidP="00E15985">
            <w:pPr>
              <w:jc w:val="center"/>
              <w:textAlignment w:val="center"/>
              <w:rPr>
                <w:rFonts w:ascii="宋体" w:hAnsi="宋体" w:cs="仿宋"/>
                <w:color w:val="000000" w:themeColor="text1"/>
                <w:sz w:val="24"/>
              </w:rPr>
            </w:pPr>
          </w:p>
        </w:tc>
        <w:tc>
          <w:tcPr>
            <w:tcW w:w="1153" w:type="dxa"/>
            <w:vMerge w:val="restart"/>
            <w:vAlign w:val="center"/>
          </w:tcPr>
          <w:p w:rsidR="000A1D6E" w:rsidRPr="00691CC8" w:rsidRDefault="000A1D6E" w:rsidP="00E15985">
            <w:pPr>
              <w:jc w:val="center"/>
              <w:textAlignment w:val="center"/>
              <w:rPr>
                <w:rFonts w:ascii="宋体" w:hAnsi="宋体" w:cs="仿宋"/>
                <w:color w:val="000000" w:themeColor="text1"/>
                <w:sz w:val="24"/>
              </w:rPr>
            </w:pPr>
            <w:r w:rsidRPr="00691CC8">
              <w:rPr>
                <w:rFonts w:ascii="宋体" w:hAnsi="宋体" w:cs="仿宋" w:hint="eastAsia"/>
                <w:color w:val="000000" w:themeColor="text1"/>
                <w:sz w:val="24"/>
              </w:rPr>
              <w:t>B12</w:t>
            </w:r>
            <w:r w:rsidRPr="00691CC8">
              <w:rPr>
                <w:rFonts w:ascii="宋体" w:hAnsi="宋体" w:cs="仿宋" w:hint="eastAsia"/>
                <w:color w:val="000000" w:themeColor="text1"/>
                <w:sz w:val="24"/>
              </w:rPr>
              <w:t>教师融合创新应用能力</w:t>
            </w:r>
          </w:p>
          <w:p w:rsidR="000A1D6E" w:rsidRPr="00691CC8" w:rsidRDefault="000A1D6E" w:rsidP="00E15985">
            <w:pPr>
              <w:jc w:val="center"/>
              <w:textAlignment w:val="center"/>
              <w:rPr>
                <w:rFonts w:ascii="宋体" w:hAnsi="宋体" w:cs="仿宋"/>
                <w:color w:val="000000" w:themeColor="text1"/>
                <w:sz w:val="24"/>
              </w:rPr>
            </w:pPr>
            <w:r w:rsidRPr="00691CC8">
              <w:rPr>
                <w:rFonts w:ascii="宋体" w:hAnsi="宋体" w:cs="仿宋" w:hint="eastAsia"/>
                <w:color w:val="000000" w:themeColor="text1"/>
                <w:sz w:val="24"/>
              </w:rPr>
              <w:t>（</w:t>
            </w:r>
            <w:r w:rsidRPr="00691CC8">
              <w:rPr>
                <w:rFonts w:ascii="宋体" w:hAnsi="宋体" w:cs="仿宋" w:hint="eastAsia"/>
                <w:color w:val="000000" w:themeColor="text1"/>
                <w:sz w:val="24"/>
              </w:rPr>
              <w:t>5</w:t>
            </w:r>
            <w:r w:rsidRPr="00691CC8">
              <w:rPr>
                <w:rFonts w:ascii="宋体" w:hAnsi="宋体" w:cs="仿宋" w:hint="eastAsia"/>
                <w:color w:val="000000" w:themeColor="text1"/>
                <w:sz w:val="24"/>
              </w:rPr>
              <w:t>分）</w:t>
            </w:r>
          </w:p>
        </w:tc>
        <w:tc>
          <w:tcPr>
            <w:tcW w:w="1680" w:type="dxa"/>
            <w:vAlign w:val="center"/>
          </w:tcPr>
          <w:p w:rsidR="000A1D6E" w:rsidRPr="00691CC8"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融合创新课设计能力</w:t>
            </w: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tc>
        <w:tc>
          <w:tcPr>
            <w:tcW w:w="5170" w:type="dxa"/>
            <w:vAlign w:val="center"/>
          </w:tcPr>
          <w:p w:rsidR="000A1D6E" w:rsidRPr="00691CC8"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能够从疑难知识、深度理解与体验、感悟与探究等方面开展有针对性的教学设计和课件准备，能够根据学生个体和群体学习情况分类分层供给优质教师教学智慧资源。</w:t>
            </w: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仿宋"/>
                <w:color w:val="000000" w:themeColor="text1"/>
                <w:sz w:val="24"/>
              </w:rPr>
            </w:pPr>
          </w:p>
        </w:tc>
      </w:tr>
      <w:tr w:rsidR="000A1D6E" w:rsidRPr="00691CC8" w:rsidTr="00E15985">
        <w:trPr>
          <w:trHeight w:val="657"/>
        </w:trPr>
        <w:tc>
          <w:tcPr>
            <w:tcW w:w="1000" w:type="dxa"/>
            <w:vMerge/>
            <w:vAlign w:val="center"/>
          </w:tcPr>
          <w:p w:rsidR="000A1D6E" w:rsidRPr="00691CC8" w:rsidRDefault="000A1D6E" w:rsidP="00E15985">
            <w:pPr>
              <w:jc w:val="center"/>
              <w:textAlignment w:val="center"/>
              <w:rPr>
                <w:rFonts w:ascii="宋体" w:hAnsi="宋体" w:cs="仿宋"/>
                <w:color w:val="000000" w:themeColor="text1"/>
                <w:sz w:val="24"/>
              </w:rPr>
            </w:pPr>
          </w:p>
        </w:tc>
        <w:tc>
          <w:tcPr>
            <w:tcW w:w="1153" w:type="dxa"/>
            <w:vMerge/>
            <w:vAlign w:val="center"/>
          </w:tcPr>
          <w:p w:rsidR="000A1D6E" w:rsidRPr="00691CC8" w:rsidRDefault="000A1D6E" w:rsidP="00E15985">
            <w:pPr>
              <w:jc w:val="center"/>
              <w:textAlignment w:val="center"/>
              <w:rPr>
                <w:rFonts w:ascii="宋体" w:hAnsi="宋体" w:cs="仿宋"/>
                <w:color w:val="000000" w:themeColor="text1"/>
                <w:sz w:val="24"/>
              </w:rPr>
            </w:pPr>
          </w:p>
        </w:tc>
        <w:tc>
          <w:tcPr>
            <w:tcW w:w="1680" w:type="dxa"/>
            <w:vAlign w:val="center"/>
          </w:tcPr>
          <w:p w:rsidR="000A1D6E"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融合创新</w:t>
            </w:r>
            <w:proofErr w:type="gramStart"/>
            <w:r w:rsidRPr="00691CC8">
              <w:rPr>
                <w:rFonts w:ascii="宋体" w:hAnsi="宋体" w:cs="仿宋" w:hint="eastAsia"/>
                <w:color w:val="000000" w:themeColor="text1"/>
                <w:sz w:val="24"/>
              </w:rPr>
              <w:t>课组织</w:t>
            </w:r>
            <w:proofErr w:type="gramEnd"/>
            <w:r w:rsidRPr="00691CC8">
              <w:rPr>
                <w:rFonts w:ascii="宋体" w:hAnsi="宋体" w:cs="仿宋" w:hint="eastAsia"/>
                <w:color w:val="000000" w:themeColor="text1"/>
                <w:sz w:val="24"/>
              </w:rPr>
              <w:t>与实施能力</w:t>
            </w:r>
          </w:p>
          <w:p w:rsidR="000A1D6E" w:rsidRPr="00691CC8" w:rsidRDefault="000A1D6E" w:rsidP="00E15985">
            <w:pPr>
              <w:textAlignment w:val="center"/>
              <w:rPr>
                <w:rFonts w:ascii="宋体" w:hAnsi="宋体" w:cs="仿宋"/>
                <w:color w:val="000000" w:themeColor="text1"/>
                <w:sz w:val="24"/>
              </w:rPr>
            </w:pP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tc>
        <w:tc>
          <w:tcPr>
            <w:tcW w:w="5170" w:type="dxa"/>
            <w:vAlign w:val="center"/>
          </w:tcPr>
          <w:p w:rsidR="000A1D6E" w:rsidRPr="00691CC8"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1.</w:t>
            </w:r>
            <w:r w:rsidRPr="00691CC8">
              <w:rPr>
                <w:rFonts w:ascii="宋体" w:hAnsi="宋体" w:cs="仿宋" w:hint="eastAsia"/>
                <w:color w:val="000000" w:themeColor="text1"/>
                <w:sz w:val="24"/>
              </w:rPr>
              <w:t>应用多媒体教室、智慧教室、学科教室等常态</w:t>
            </w:r>
            <w:proofErr w:type="gramStart"/>
            <w:r w:rsidRPr="00691CC8">
              <w:rPr>
                <w:rFonts w:ascii="宋体" w:hAnsi="宋体" w:cs="仿宋" w:hint="eastAsia"/>
                <w:color w:val="000000" w:themeColor="text1"/>
                <w:sz w:val="24"/>
              </w:rPr>
              <w:t>化开展</w:t>
            </w:r>
            <w:proofErr w:type="gramEnd"/>
            <w:r w:rsidRPr="00691CC8">
              <w:rPr>
                <w:rFonts w:ascii="宋体" w:hAnsi="宋体" w:cs="仿宋" w:hint="eastAsia"/>
                <w:color w:val="000000" w:themeColor="text1"/>
                <w:sz w:val="24"/>
              </w:rPr>
              <w:t>教学活动的能力（</w:t>
            </w:r>
            <w:r w:rsidRPr="00691CC8">
              <w:rPr>
                <w:rFonts w:ascii="宋体" w:hAnsi="宋体" w:cs="仿宋" w:hint="eastAsia"/>
                <w:color w:val="000000" w:themeColor="text1"/>
                <w:sz w:val="24"/>
              </w:rPr>
              <w:t>60%</w:t>
            </w:r>
            <w:r w:rsidRPr="00691CC8">
              <w:rPr>
                <w:rFonts w:ascii="宋体" w:hAnsi="宋体" w:cs="仿宋" w:hint="eastAsia"/>
                <w:color w:val="000000" w:themeColor="text1"/>
                <w:sz w:val="24"/>
              </w:rPr>
              <w:t>以上教师具备此项能力）；</w:t>
            </w:r>
            <w:r w:rsidRPr="00691CC8">
              <w:rPr>
                <w:rFonts w:ascii="宋体" w:hAnsi="宋体" w:hint="eastAsia"/>
                <w:color w:val="000000" w:themeColor="text1"/>
                <w:sz w:val="24"/>
              </w:rPr>
              <w:t>（</w:t>
            </w:r>
            <w:r>
              <w:rPr>
                <w:rFonts w:ascii="宋体" w:hAnsi="宋体" w:hint="eastAsia"/>
                <w:color w:val="000000" w:themeColor="text1"/>
                <w:sz w:val="24"/>
              </w:rPr>
              <w:t>1</w:t>
            </w:r>
            <w:r w:rsidRPr="00691CC8">
              <w:rPr>
                <w:rFonts w:ascii="宋体" w:hAnsi="宋体" w:hint="eastAsia"/>
                <w:color w:val="000000" w:themeColor="text1"/>
                <w:sz w:val="24"/>
              </w:rPr>
              <w:t>分）</w:t>
            </w:r>
          </w:p>
          <w:p w:rsidR="000A1D6E" w:rsidRPr="00691CC8"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2.</w:t>
            </w:r>
            <w:r w:rsidRPr="00691CC8">
              <w:rPr>
                <w:rFonts w:ascii="宋体" w:hAnsi="宋体" w:cs="仿宋" w:hint="eastAsia"/>
                <w:color w:val="000000" w:themeColor="text1"/>
                <w:sz w:val="24"/>
              </w:rPr>
              <w:t>利用云平台监测、评价教学情况，调控教学与指导学生学习能力（</w:t>
            </w:r>
            <w:r w:rsidRPr="00691CC8">
              <w:rPr>
                <w:rFonts w:ascii="宋体" w:hAnsi="宋体" w:cs="仿宋" w:hint="eastAsia"/>
                <w:color w:val="000000" w:themeColor="text1"/>
                <w:sz w:val="24"/>
              </w:rPr>
              <w:t>60%</w:t>
            </w:r>
            <w:r w:rsidRPr="00691CC8">
              <w:rPr>
                <w:rFonts w:ascii="宋体" w:hAnsi="宋体" w:cs="仿宋" w:hint="eastAsia"/>
                <w:color w:val="000000" w:themeColor="text1"/>
                <w:sz w:val="24"/>
              </w:rPr>
              <w:t>以上教师具备此项能力）</w:t>
            </w:r>
            <w:r>
              <w:rPr>
                <w:rFonts w:ascii="宋体" w:hAnsi="宋体" w:cs="仿宋" w:hint="eastAsia"/>
                <w:color w:val="000000" w:themeColor="text1"/>
                <w:sz w:val="24"/>
              </w:rPr>
              <w:t>。</w:t>
            </w:r>
            <w:r w:rsidRPr="00691CC8">
              <w:rPr>
                <w:rFonts w:ascii="宋体" w:hAnsi="宋体" w:hint="eastAsia"/>
                <w:color w:val="000000" w:themeColor="text1"/>
                <w:sz w:val="24"/>
              </w:rPr>
              <w:t>（</w:t>
            </w:r>
            <w:r>
              <w:rPr>
                <w:rFonts w:ascii="宋体" w:hAnsi="宋体" w:hint="eastAsia"/>
                <w:color w:val="000000" w:themeColor="text1"/>
                <w:sz w:val="24"/>
              </w:rPr>
              <w:t>1</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仿宋"/>
                <w:color w:val="000000" w:themeColor="text1"/>
                <w:sz w:val="24"/>
              </w:rPr>
            </w:pPr>
          </w:p>
        </w:tc>
      </w:tr>
      <w:tr w:rsidR="000A1D6E" w:rsidRPr="00691CC8" w:rsidTr="00E15985">
        <w:trPr>
          <w:trHeight w:val="29"/>
        </w:trPr>
        <w:tc>
          <w:tcPr>
            <w:tcW w:w="1000" w:type="dxa"/>
            <w:vMerge/>
            <w:vAlign w:val="center"/>
          </w:tcPr>
          <w:p w:rsidR="000A1D6E" w:rsidRPr="00691CC8" w:rsidRDefault="000A1D6E" w:rsidP="00E15985">
            <w:pPr>
              <w:jc w:val="center"/>
              <w:textAlignment w:val="center"/>
              <w:rPr>
                <w:rFonts w:ascii="宋体" w:hAnsi="宋体" w:cs="仿宋"/>
                <w:color w:val="000000" w:themeColor="text1"/>
                <w:sz w:val="24"/>
              </w:rPr>
            </w:pPr>
          </w:p>
        </w:tc>
        <w:tc>
          <w:tcPr>
            <w:tcW w:w="1153" w:type="dxa"/>
            <w:vMerge/>
            <w:vAlign w:val="center"/>
          </w:tcPr>
          <w:p w:rsidR="000A1D6E" w:rsidRPr="00691CC8" w:rsidRDefault="000A1D6E" w:rsidP="00E15985">
            <w:pPr>
              <w:jc w:val="center"/>
              <w:textAlignment w:val="center"/>
              <w:rPr>
                <w:rFonts w:ascii="宋体" w:hAnsi="宋体" w:cs="仿宋"/>
                <w:color w:val="000000" w:themeColor="text1"/>
                <w:sz w:val="24"/>
              </w:rPr>
            </w:pPr>
          </w:p>
        </w:tc>
        <w:tc>
          <w:tcPr>
            <w:tcW w:w="1680" w:type="dxa"/>
            <w:vAlign w:val="center"/>
          </w:tcPr>
          <w:p w:rsidR="000A1D6E"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套件与路网资源建设能力</w:t>
            </w:r>
          </w:p>
          <w:p w:rsidR="000A1D6E" w:rsidRPr="00691CC8" w:rsidRDefault="000A1D6E" w:rsidP="00E15985">
            <w:pPr>
              <w:textAlignment w:val="center"/>
              <w:rPr>
                <w:rFonts w:ascii="宋体" w:hAnsi="宋体" w:cs="仿宋"/>
                <w:color w:val="000000" w:themeColor="text1"/>
                <w:sz w:val="24"/>
              </w:rPr>
            </w:pPr>
            <w:r w:rsidRPr="00691CC8">
              <w:rPr>
                <w:rFonts w:ascii="宋体" w:hAnsi="宋体" w:hint="eastAsia"/>
                <w:color w:val="000000" w:themeColor="text1"/>
                <w:sz w:val="24"/>
              </w:rPr>
              <w:t>（</w:t>
            </w:r>
            <w:r>
              <w:rPr>
                <w:rFonts w:ascii="宋体" w:hAnsi="宋体" w:hint="eastAsia"/>
                <w:color w:val="000000" w:themeColor="text1"/>
                <w:sz w:val="24"/>
              </w:rPr>
              <w:t>1</w:t>
            </w:r>
            <w:r w:rsidRPr="00691CC8">
              <w:rPr>
                <w:rFonts w:ascii="宋体" w:hAnsi="宋体" w:hint="eastAsia"/>
                <w:color w:val="000000" w:themeColor="text1"/>
                <w:sz w:val="24"/>
              </w:rPr>
              <w:t>分）</w:t>
            </w:r>
          </w:p>
        </w:tc>
        <w:tc>
          <w:tcPr>
            <w:tcW w:w="5170" w:type="dxa"/>
            <w:vAlign w:val="center"/>
          </w:tcPr>
          <w:p w:rsidR="000A1D6E" w:rsidRPr="00691CC8"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能够准备出本学科主要课程类型的符合所教学</w:t>
            </w:r>
            <w:proofErr w:type="gramStart"/>
            <w:r w:rsidRPr="00691CC8">
              <w:rPr>
                <w:rFonts w:ascii="宋体" w:hAnsi="宋体" w:cs="仿宋" w:hint="eastAsia"/>
                <w:color w:val="000000" w:themeColor="text1"/>
                <w:sz w:val="24"/>
              </w:rPr>
              <w:t>生特点</w:t>
            </w:r>
            <w:proofErr w:type="gramEnd"/>
            <w:r w:rsidRPr="00691CC8">
              <w:rPr>
                <w:rFonts w:ascii="宋体" w:hAnsi="宋体" w:cs="仿宋" w:hint="eastAsia"/>
                <w:color w:val="000000" w:themeColor="text1"/>
                <w:sz w:val="24"/>
              </w:rPr>
              <w:t>的套件资源和高品质个性化学习所需要的路网资源（</w:t>
            </w:r>
            <w:r w:rsidRPr="00691CC8">
              <w:rPr>
                <w:rFonts w:ascii="宋体" w:hAnsi="宋体" w:cs="仿宋" w:hint="eastAsia"/>
                <w:color w:val="000000" w:themeColor="text1"/>
                <w:sz w:val="24"/>
              </w:rPr>
              <w:t>60%</w:t>
            </w:r>
            <w:r w:rsidRPr="00691CC8">
              <w:rPr>
                <w:rFonts w:ascii="宋体" w:hAnsi="宋体" w:cs="仿宋" w:hint="eastAsia"/>
                <w:color w:val="000000" w:themeColor="text1"/>
                <w:sz w:val="24"/>
              </w:rPr>
              <w:t>以上教师具备套件资源建设能力，</w:t>
            </w:r>
            <w:r w:rsidRPr="00691CC8">
              <w:rPr>
                <w:rFonts w:ascii="宋体" w:hAnsi="宋体" w:cs="仿宋" w:hint="eastAsia"/>
                <w:color w:val="000000" w:themeColor="text1"/>
                <w:sz w:val="24"/>
              </w:rPr>
              <w:t>10%</w:t>
            </w:r>
            <w:r w:rsidRPr="00691CC8">
              <w:rPr>
                <w:rFonts w:ascii="宋体" w:hAnsi="宋体" w:cs="仿宋" w:hint="eastAsia"/>
                <w:color w:val="000000" w:themeColor="text1"/>
                <w:sz w:val="24"/>
              </w:rPr>
              <w:t>以上教师具备路网资源建设能力）</w:t>
            </w:r>
            <w:r>
              <w:rPr>
                <w:rFonts w:ascii="宋体" w:hAnsi="宋体" w:cs="仿宋" w:hint="eastAsia"/>
                <w:color w:val="000000" w:themeColor="text1"/>
                <w:sz w:val="24"/>
              </w:rPr>
              <w:t>。</w:t>
            </w:r>
            <w:r w:rsidRPr="00691CC8">
              <w:rPr>
                <w:rFonts w:ascii="宋体" w:hAnsi="宋体" w:hint="eastAsia"/>
                <w:color w:val="000000" w:themeColor="text1"/>
                <w:sz w:val="24"/>
              </w:rPr>
              <w:t>（</w:t>
            </w:r>
            <w:r>
              <w:rPr>
                <w:rFonts w:ascii="宋体" w:hAnsi="宋体" w:hint="eastAsia"/>
                <w:color w:val="000000" w:themeColor="text1"/>
                <w:sz w:val="24"/>
              </w:rPr>
              <w:t>1</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仿宋"/>
                <w:color w:val="000000" w:themeColor="text1"/>
                <w:sz w:val="24"/>
              </w:rPr>
            </w:pPr>
          </w:p>
        </w:tc>
      </w:tr>
      <w:tr w:rsidR="000A1D6E" w:rsidRPr="00691CC8" w:rsidTr="00E15985">
        <w:trPr>
          <w:trHeight w:val="895"/>
        </w:trPr>
        <w:tc>
          <w:tcPr>
            <w:tcW w:w="1000" w:type="dxa"/>
            <w:vMerge/>
            <w:vAlign w:val="center"/>
          </w:tcPr>
          <w:p w:rsidR="000A1D6E" w:rsidRPr="00691CC8" w:rsidRDefault="000A1D6E" w:rsidP="00E15985">
            <w:pPr>
              <w:jc w:val="center"/>
              <w:textAlignment w:val="center"/>
              <w:rPr>
                <w:rFonts w:ascii="宋体" w:hAnsi="宋体" w:cs="仿宋"/>
                <w:color w:val="000000" w:themeColor="text1"/>
                <w:sz w:val="24"/>
              </w:rPr>
            </w:pPr>
          </w:p>
        </w:tc>
        <w:tc>
          <w:tcPr>
            <w:tcW w:w="1153" w:type="dxa"/>
            <w:vMerge w:val="restart"/>
            <w:vAlign w:val="center"/>
          </w:tcPr>
          <w:p w:rsidR="000A1D6E" w:rsidRPr="00691CC8" w:rsidRDefault="000A1D6E" w:rsidP="00E15985">
            <w:pPr>
              <w:jc w:val="center"/>
              <w:textAlignment w:val="center"/>
              <w:rPr>
                <w:rFonts w:ascii="宋体" w:hAnsi="宋体" w:cs="仿宋"/>
                <w:color w:val="000000" w:themeColor="text1"/>
                <w:sz w:val="24"/>
              </w:rPr>
            </w:pPr>
            <w:r w:rsidRPr="00691CC8">
              <w:rPr>
                <w:rFonts w:ascii="宋体" w:hAnsi="宋体" w:cs="仿宋" w:hint="eastAsia"/>
                <w:color w:val="000000" w:themeColor="text1"/>
                <w:sz w:val="24"/>
              </w:rPr>
              <w:t>B13</w:t>
            </w:r>
            <w:r w:rsidRPr="00691CC8">
              <w:rPr>
                <w:rFonts w:ascii="宋体" w:hAnsi="宋体" w:cs="仿宋" w:hint="eastAsia"/>
                <w:color w:val="000000" w:themeColor="text1"/>
                <w:sz w:val="24"/>
              </w:rPr>
              <w:t>学生个性化学习能力</w:t>
            </w:r>
          </w:p>
          <w:p w:rsidR="000A1D6E" w:rsidRPr="00691CC8" w:rsidRDefault="000A1D6E" w:rsidP="00E15985">
            <w:pPr>
              <w:jc w:val="center"/>
              <w:textAlignment w:val="center"/>
              <w:rPr>
                <w:rFonts w:ascii="宋体" w:hAnsi="宋体" w:cs="仿宋"/>
                <w:color w:val="000000" w:themeColor="text1"/>
                <w:sz w:val="24"/>
              </w:rPr>
            </w:pPr>
            <w:r w:rsidRPr="00691CC8">
              <w:rPr>
                <w:rFonts w:ascii="宋体" w:hAnsi="宋体" w:cs="仿宋" w:hint="eastAsia"/>
                <w:color w:val="000000" w:themeColor="text1"/>
                <w:sz w:val="24"/>
              </w:rPr>
              <w:t>（</w:t>
            </w:r>
            <w:r w:rsidRPr="00691CC8">
              <w:rPr>
                <w:rFonts w:ascii="宋体" w:hAnsi="宋体" w:cs="仿宋" w:hint="eastAsia"/>
                <w:color w:val="000000" w:themeColor="text1"/>
                <w:sz w:val="24"/>
              </w:rPr>
              <w:t>5</w:t>
            </w:r>
            <w:r w:rsidRPr="00691CC8">
              <w:rPr>
                <w:rFonts w:ascii="宋体" w:hAnsi="宋体" w:cs="仿宋" w:hint="eastAsia"/>
                <w:color w:val="000000" w:themeColor="text1"/>
                <w:sz w:val="24"/>
              </w:rPr>
              <w:t>分）</w:t>
            </w:r>
          </w:p>
        </w:tc>
        <w:tc>
          <w:tcPr>
            <w:tcW w:w="1680" w:type="dxa"/>
            <w:vAlign w:val="center"/>
          </w:tcPr>
          <w:p w:rsidR="000A1D6E"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了解自我能力</w:t>
            </w:r>
          </w:p>
          <w:p w:rsidR="000A1D6E" w:rsidRPr="00691CC8" w:rsidRDefault="000A1D6E" w:rsidP="00E15985">
            <w:pPr>
              <w:textAlignment w:val="center"/>
              <w:rPr>
                <w:rFonts w:ascii="宋体" w:hAnsi="宋体" w:cs="仿宋"/>
                <w:color w:val="000000" w:themeColor="text1"/>
                <w:sz w:val="24"/>
              </w:rPr>
            </w:pPr>
            <w:r w:rsidRPr="00691CC8">
              <w:rPr>
                <w:rFonts w:ascii="宋体" w:hAnsi="宋体" w:hint="eastAsia"/>
                <w:color w:val="000000" w:themeColor="text1"/>
                <w:sz w:val="24"/>
              </w:rPr>
              <w:t>（</w:t>
            </w:r>
            <w:r>
              <w:rPr>
                <w:rFonts w:ascii="宋体" w:hAnsi="宋体" w:hint="eastAsia"/>
                <w:color w:val="000000" w:themeColor="text1"/>
                <w:sz w:val="24"/>
              </w:rPr>
              <w:t>1</w:t>
            </w:r>
            <w:r w:rsidRPr="00691CC8">
              <w:rPr>
                <w:rFonts w:ascii="宋体" w:hAnsi="宋体" w:hint="eastAsia"/>
                <w:color w:val="000000" w:themeColor="text1"/>
                <w:sz w:val="24"/>
              </w:rPr>
              <w:t>分）</w:t>
            </w:r>
          </w:p>
        </w:tc>
        <w:tc>
          <w:tcPr>
            <w:tcW w:w="5170" w:type="dxa"/>
            <w:vAlign w:val="center"/>
          </w:tcPr>
          <w:p w:rsidR="000A1D6E" w:rsidRPr="00691CC8"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能够全面了解自身主要学科的学习状况及问题，并进行自我评价</w:t>
            </w:r>
            <w:r>
              <w:rPr>
                <w:rFonts w:ascii="宋体" w:hAnsi="宋体" w:cs="仿宋" w:hint="eastAsia"/>
                <w:color w:val="000000" w:themeColor="text1"/>
                <w:sz w:val="24"/>
              </w:rPr>
              <w:t>。</w:t>
            </w:r>
            <w:r w:rsidRPr="00691CC8">
              <w:rPr>
                <w:rFonts w:ascii="宋体" w:hAnsi="宋体" w:hint="eastAsia"/>
                <w:color w:val="000000" w:themeColor="text1"/>
                <w:sz w:val="24"/>
              </w:rPr>
              <w:t>（</w:t>
            </w:r>
            <w:r>
              <w:rPr>
                <w:rFonts w:ascii="宋体" w:hAnsi="宋体" w:hint="eastAsia"/>
                <w:color w:val="000000" w:themeColor="text1"/>
                <w:sz w:val="24"/>
              </w:rPr>
              <w:t>1</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仿宋"/>
                <w:color w:val="000000" w:themeColor="text1"/>
                <w:sz w:val="24"/>
              </w:rPr>
            </w:pPr>
          </w:p>
        </w:tc>
      </w:tr>
      <w:tr w:rsidR="000A1D6E" w:rsidRPr="00691CC8" w:rsidTr="00E15985">
        <w:trPr>
          <w:trHeight w:val="1026"/>
        </w:trPr>
        <w:tc>
          <w:tcPr>
            <w:tcW w:w="1000" w:type="dxa"/>
            <w:vMerge/>
            <w:vAlign w:val="center"/>
          </w:tcPr>
          <w:p w:rsidR="000A1D6E" w:rsidRPr="00691CC8" w:rsidRDefault="000A1D6E" w:rsidP="00E15985">
            <w:pPr>
              <w:jc w:val="center"/>
              <w:textAlignment w:val="center"/>
              <w:rPr>
                <w:rFonts w:ascii="宋体" w:hAnsi="宋体" w:cs="仿宋"/>
                <w:color w:val="000000" w:themeColor="text1"/>
                <w:sz w:val="24"/>
              </w:rPr>
            </w:pPr>
          </w:p>
        </w:tc>
        <w:tc>
          <w:tcPr>
            <w:tcW w:w="1153" w:type="dxa"/>
            <w:vMerge/>
            <w:vAlign w:val="center"/>
          </w:tcPr>
          <w:p w:rsidR="000A1D6E" w:rsidRPr="00691CC8" w:rsidRDefault="000A1D6E" w:rsidP="00E15985">
            <w:pPr>
              <w:jc w:val="center"/>
              <w:textAlignment w:val="center"/>
              <w:rPr>
                <w:rFonts w:ascii="宋体" w:hAnsi="宋体" w:cs="仿宋"/>
                <w:color w:val="000000" w:themeColor="text1"/>
                <w:sz w:val="24"/>
              </w:rPr>
            </w:pPr>
          </w:p>
        </w:tc>
        <w:tc>
          <w:tcPr>
            <w:tcW w:w="1680" w:type="dxa"/>
            <w:vAlign w:val="center"/>
          </w:tcPr>
          <w:p w:rsidR="000A1D6E"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选择学习路径及资源能力</w:t>
            </w:r>
          </w:p>
          <w:p w:rsidR="000A1D6E" w:rsidRPr="00691CC8" w:rsidRDefault="000A1D6E" w:rsidP="00E15985">
            <w:pPr>
              <w:textAlignment w:val="center"/>
              <w:rPr>
                <w:rFonts w:ascii="宋体" w:hAnsi="宋体" w:cs="仿宋"/>
                <w:color w:val="000000" w:themeColor="text1"/>
                <w:sz w:val="24"/>
              </w:rPr>
            </w:pP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tc>
        <w:tc>
          <w:tcPr>
            <w:tcW w:w="5170" w:type="dxa"/>
            <w:vAlign w:val="center"/>
          </w:tcPr>
          <w:p w:rsidR="000A1D6E" w:rsidRPr="00691CC8"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能够利用在学习路网中选择适合自己的学习路径和学习资源</w:t>
            </w:r>
            <w:r>
              <w:rPr>
                <w:rFonts w:ascii="宋体" w:hAnsi="宋体" w:cs="仿宋" w:hint="eastAsia"/>
                <w:color w:val="000000" w:themeColor="text1"/>
                <w:sz w:val="24"/>
              </w:rPr>
              <w:t>。</w:t>
            </w: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仿宋"/>
                <w:color w:val="000000" w:themeColor="text1"/>
                <w:sz w:val="24"/>
              </w:rPr>
            </w:pPr>
          </w:p>
        </w:tc>
      </w:tr>
      <w:tr w:rsidR="000A1D6E" w:rsidRPr="00691CC8" w:rsidTr="00E15985">
        <w:trPr>
          <w:trHeight w:val="795"/>
        </w:trPr>
        <w:tc>
          <w:tcPr>
            <w:tcW w:w="1000" w:type="dxa"/>
            <w:vMerge/>
            <w:vAlign w:val="center"/>
          </w:tcPr>
          <w:p w:rsidR="000A1D6E" w:rsidRPr="00691CC8" w:rsidRDefault="000A1D6E" w:rsidP="00E15985">
            <w:pPr>
              <w:jc w:val="center"/>
              <w:textAlignment w:val="center"/>
              <w:rPr>
                <w:rFonts w:ascii="宋体" w:hAnsi="宋体" w:cs="仿宋"/>
                <w:color w:val="000000" w:themeColor="text1"/>
                <w:sz w:val="24"/>
              </w:rPr>
            </w:pPr>
          </w:p>
        </w:tc>
        <w:tc>
          <w:tcPr>
            <w:tcW w:w="1153" w:type="dxa"/>
            <w:vMerge/>
            <w:vAlign w:val="center"/>
          </w:tcPr>
          <w:p w:rsidR="000A1D6E" w:rsidRPr="00691CC8" w:rsidRDefault="000A1D6E" w:rsidP="00E15985">
            <w:pPr>
              <w:jc w:val="center"/>
              <w:textAlignment w:val="center"/>
              <w:rPr>
                <w:rFonts w:ascii="宋体" w:hAnsi="宋体" w:cs="仿宋"/>
                <w:color w:val="000000" w:themeColor="text1"/>
                <w:sz w:val="24"/>
              </w:rPr>
            </w:pPr>
          </w:p>
        </w:tc>
        <w:tc>
          <w:tcPr>
            <w:tcW w:w="1680" w:type="dxa"/>
            <w:vAlign w:val="center"/>
          </w:tcPr>
          <w:p w:rsidR="000A1D6E"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自主学习能力</w:t>
            </w:r>
          </w:p>
          <w:p w:rsidR="000A1D6E" w:rsidRPr="00691CC8" w:rsidRDefault="000A1D6E" w:rsidP="00E15985">
            <w:pPr>
              <w:textAlignment w:val="center"/>
              <w:rPr>
                <w:rFonts w:ascii="宋体" w:hAnsi="宋体" w:cs="仿宋"/>
                <w:color w:val="000000" w:themeColor="text1"/>
                <w:sz w:val="24"/>
              </w:rPr>
            </w:pP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tc>
        <w:tc>
          <w:tcPr>
            <w:tcW w:w="5170" w:type="dxa"/>
            <w:vAlign w:val="center"/>
          </w:tcPr>
          <w:p w:rsidR="000A1D6E" w:rsidRPr="00691CC8" w:rsidRDefault="000A1D6E" w:rsidP="00E15985">
            <w:pPr>
              <w:textAlignment w:val="center"/>
              <w:rPr>
                <w:rFonts w:ascii="宋体" w:hAnsi="宋体" w:cs="仿宋"/>
                <w:color w:val="000000" w:themeColor="text1"/>
                <w:sz w:val="24"/>
              </w:rPr>
            </w:pPr>
            <w:r w:rsidRPr="00691CC8">
              <w:rPr>
                <w:rFonts w:ascii="宋体" w:hAnsi="宋体" w:cs="仿宋" w:hint="eastAsia"/>
                <w:color w:val="000000" w:themeColor="text1"/>
                <w:sz w:val="24"/>
              </w:rPr>
              <w:t>根据自身兴趣爱好和实际需要，选择合适资源开展学习活动</w:t>
            </w:r>
            <w:r>
              <w:rPr>
                <w:rFonts w:ascii="宋体" w:hAnsi="宋体" w:cs="仿宋" w:hint="eastAsia"/>
                <w:color w:val="000000" w:themeColor="text1"/>
                <w:sz w:val="24"/>
              </w:rPr>
              <w:t>。</w:t>
            </w:r>
            <w:r w:rsidRPr="00691CC8">
              <w:rPr>
                <w:rFonts w:ascii="宋体" w:hAnsi="宋体" w:hint="eastAsia"/>
                <w:color w:val="000000" w:themeColor="text1"/>
                <w:sz w:val="24"/>
              </w:rPr>
              <w:t>（</w:t>
            </w:r>
            <w:r>
              <w:rPr>
                <w:rFonts w:ascii="宋体" w:hAnsi="宋体" w:hint="eastAsia"/>
                <w:color w:val="000000" w:themeColor="text1"/>
                <w:sz w:val="24"/>
              </w:rPr>
              <w:t>2</w:t>
            </w:r>
            <w:r w:rsidRPr="00691CC8">
              <w:rPr>
                <w:rFonts w:ascii="宋体" w:hAnsi="宋体" w:hint="eastAsia"/>
                <w:color w:val="000000" w:themeColor="text1"/>
                <w:sz w:val="24"/>
              </w:rPr>
              <w:t>分）</w:t>
            </w:r>
          </w:p>
        </w:tc>
        <w:tc>
          <w:tcPr>
            <w:tcW w:w="799" w:type="dxa"/>
            <w:vAlign w:val="center"/>
          </w:tcPr>
          <w:p w:rsidR="000A1D6E" w:rsidRPr="00691CC8" w:rsidRDefault="000A1D6E" w:rsidP="00E15985">
            <w:pPr>
              <w:jc w:val="center"/>
              <w:textAlignment w:val="center"/>
              <w:rPr>
                <w:rFonts w:ascii="宋体" w:hAnsi="宋体" w:cs="仿宋"/>
                <w:color w:val="000000" w:themeColor="text1"/>
                <w:sz w:val="24"/>
              </w:rPr>
            </w:pPr>
          </w:p>
        </w:tc>
      </w:tr>
      <w:tr w:rsidR="000A1D6E" w:rsidRPr="00691CC8" w:rsidTr="00E15985">
        <w:trPr>
          <w:trHeight w:val="598"/>
        </w:trPr>
        <w:tc>
          <w:tcPr>
            <w:tcW w:w="2153" w:type="dxa"/>
            <w:gridSpan w:val="2"/>
            <w:vAlign w:val="center"/>
          </w:tcPr>
          <w:p w:rsidR="000A1D6E" w:rsidRPr="00691CC8" w:rsidRDefault="000A1D6E" w:rsidP="00E15985">
            <w:pPr>
              <w:jc w:val="center"/>
              <w:textAlignment w:val="center"/>
              <w:rPr>
                <w:rFonts w:ascii="宋体" w:hAnsi="宋体" w:cs="仿宋"/>
                <w:color w:val="000000" w:themeColor="text1"/>
                <w:sz w:val="24"/>
              </w:rPr>
            </w:pPr>
            <w:r w:rsidRPr="00691CC8">
              <w:rPr>
                <w:rFonts w:ascii="宋体" w:hAnsi="宋体" w:cs="仿宋" w:hint="eastAsia"/>
                <w:color w:val="000000" w:themeColor="text1"/>
                <w:sz w:val="24"/>
              </w:rPr>
              <w:t>总分</w:t>
            </w:r>
          </w:p>
        </w:tc>
        <w:tc>
          <w:tcPr>
            <w:tcW w:w="7649" w:type="dxa"/>
            <w:gridSpan w:val="3"/>
            <w:vAlign w:val="center"/>
          </w:tcPr>
          <w:p w:rsidR="000A1D6E" w:rsidRPr="00691CC8" w:rsidRDefault="000A1D6E" w:rsidP="00E15985">
            <w:pPr>
              <w:jc w:val="center"/>
              <w:textAlignment w:val="center"/>
              <w:rPr>
                <w:rFonts w:ascii="宋体" w:hAnsi="宋体" w:cs="仿宋"/>
                <w:color w:val="000000" w:themeColor="text1"/>
                <w:sz w:val="24"/>
              </w:rPr>
            </w:pPr>
          </w:p>
        </w:tc>
      </w:tr>
    </w:tbl>
    <w:p w:rsidR="002119ED" w:rsidRDefault="002119ED">
      <w:bookmarkStart w:id="0" w:name="_GoBack"/>
      <w:bookmarkEnd w:id="0"/>
    </w:p>
    <w:sectPr w:rsidR="002119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55"/>
    <w:rsid w:val="000A1D6E"/>
    <w:rsid w:val="002119ED"/>
    <w:rsid w:val="00B13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D6E"/>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D6E"/>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张贤华</dc:creator>
  <cp:keywords/>
  <dc:description/>
  <cp:lastModifiedBy>张贤华</cp:lastModifiedBy>
  <cp:revision>2</cp:revision>
  <dcterms:created xsi:type="dcterms:W3CDTF">2019-03-01T04:06:00Z</dcterms:created>
  <dcterms:modified xsi:type="dcterms:W3CDTF">2019-03-01T04:07:00Z</dcterms:modified>
</cp:coreProperties>
</file>